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823"/>
        <w:gridCol w:w="5907"/>
      </w:tblGrid>
      <w:tr w:rsidR="007A13A9" w14:paraId="02F62594" w14:textId="77777777" w:rsidTr="00314450">
        <w:tc>
          <w:tcPr>
            <w:tcW w:w="3823" w:type="dxa"/>
            <w:shd w:val="clear" w:color="auto" w:fill="F7F1FF"/>
          </w:tcPr>
          <w:p w14:paraId="7EE22E63" w14:textId="77777777" w:rsidR="007A13A9" w:rsidRPr="006B3BEB" w:rsidRDefault="007A13A9"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Name (in Romaji):</w:t>
            </w:r>
          </w:p>
        </w:tc>
        <w:tc>
          <w:tcPr>
            <w:tcW w:w="5907" w:type="dxa"/>
          </w:tcPr>
          <w:p w14:paraId="461A8892" w14:textId="77777777" w:rsidR="007A13A9" w:rsidRDefault="007A13A9"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r w:rsidR="007A13A9" w14:paraId="726A104B" w14:textId="77777777" w:rsidTr="00314450">
        <w:tc>
          <w:tcPr>
            <w:tcW w:w="3823" w:type="dxa"/>
            <w:shd w:val="clear" w:color="auto" w:fill="F7F1FF"/>
          </w:tcPr>
          <w:p w14:paraId="380C5EC1" w14:textId="77777777" w:rsidR="007A13A9" w:rsidRPr="006B3BEB" w:rsidRDefault="007A13A9"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 xml:space="preserve">Student Number: </w:t>
            </w:r>
          </w:p>
        </w:tc>
        <w:tc>
          <w:tcPr>
            <w:tcW w:w="5907" w:type="dxa"/>
          </w:tcPr>
          <w:p w14:paraId="4D9BF09A" w14:textId="77777777" w:rsidR="007A13A9" w:rsidRDefault="007A13A9"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r w:rsidR="007A13A9" w14:paraId="173018EE" w14:textId="77777777" w:rsidTr="00314450">
        <w:tc>
          <w:tcPr>
            <w:tcW w:w="3823" w:type="dxa"/>
            <w:shd w:val="clear" w:color="auto" w:fill="F7F1FF"/>
          </w:tcPr>
          <w:p w14:paraId="6A0010F8" w14:textId="77777777" w:rsidR="007A13A9" w:rsidRDefault="007A13A9"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Class Day + Period</w:t>
            </w:r>
          </w:p>
          <w:p w14:paraId="1F97E060" w14:textId="77777777" w:rsidR="007A13A9" w:rsidRPr="006B3BEB" w:rsidRDefault="007A13A9" w:rsidP="00314450">
            <w:pPr>
              <w:adjustRightInd w:val="0"/>
              <w:snapToGrid w:val="0"/>
              <w:spacing w:before="120" w:after="120"/>
              <w:rPr>
                <w:rFonts w:ascii="Times New Roman" w:hAnsi="Times New Roman"/>
                <w:b/>
                <w:sz w:val="28"/>
                <w:szCs w:val="28"/>
              </w:rPr>
            </w:pPr>
            <w:r w:rsidRPr="00715EE6">
              <w:rPr>
                <w:rFonts w:ascii="Times New Roman" w:hAnsi="Times New Roman"/>
                <w:b/>
              </w:rPr>
              <w:t>(examples: Monday 2, Friday 3):</w:t>
            </w:r>
            <w:r w:rsidRPr="006B3BEB">
              <w:rPr>
                <w:rFonts w:ascii="Times New Roman" w:hAnsi="Times New Roman"/>
                <w:b/>
                <w:sz w:val="28"/>
                <w:szCs w:val="28"/>
              </w:rPr>
              <w:t xml:space="preserve"> </w:t>
            </w:r>
          </w:p>
        </w:tc>
        <w:tc>
          <w:tcPr>
            <w:tcW w:w="5907" w:type="dxa"/>
          </w:tcPr>
          <w:p w14:paraId="20877408" w14:textId="77777777" w:rsidR="007A13A9" w:rsidRDefault="007A13A9" w:rsidP="00314450">
            <w:pPr>
              <w:adjustRightInd w:val="0"/>
              <w:snapToGrid w:val="0"/>
              <w:spacing w:before="120" w:after="120"/>
              <w:rPr>
                <w:rFonts w:ascii="Times New Roman" w:hAnsi="Times New Roman"/>
                <w:sz w:val="28"/>
                <w:szCs w:val="28"/>
              </w:rPr>
            </w:pPr>
          </w:p>
          <w:p w14:paraId="077B1061" w14:textId="77777777" w:rsidR="007A13A9" w:rsidRDefault="007A13A9"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bl>
    <w:p w14:paraId="3E4D0F92" w14:textId="77777777" w:rsidR="007A13A9" w:rsidRDefault="007A13A9"/>
    <w:p w14:paraId="1D130CE3" w14:textId="77777777" w:rsidR="007A13A9" w:rsidRDefault="007A13A9"/>
    <w:tbl>
      <w:tblPr>
        <w:tblStyle w:val="TableGrid"/>
        <w:tblW w:w="0" w:type="auto"/>
        <w:tblLook w:val="00A0" w:firstRow="1" w:lastRow="0" w:firstColumn="1" w:lastColumn="0" w:noHBand="0" w:noVBand="0"/>
      </w:tblPr>
      <w:tblGrid>
        <w:gridCol w:w="468"/>
        <w:gridCol w:w="9377"/>
      </w:tblGrid>
      <w:tr w:rsidR="00AA0E21" w:rsidRPr="003F66D2" w14:paraId="167E1953" w14:textId="77777777">
        <w:tc>
          <w:tcPr>
            <w:tcW w:w="9845" w:type="dxa"/>
            <w:gridSpan w:val="2"/>
            <w:tcBorders>
              <w:top w:val="single" w:sz="4" w:space="0" w:color="auto"/>
              <w:left w:val="single" w:sz="4" w:space="0" w:color="auto"/>
              <w:right w:val="single" w:sz="4" w:space="0" w:color="auto"/>
            </w:tcBorders>
            <w:shd w:val="pct10" w:color="auto" w:fill="auto"/>
          </w:tcPr>
          <w:p w14:paraId="65FF8429" w14:textId="0ACAE725" w:rsidR="000A1F69" w:rsidRPr="007A13A9" w:rsidRDefault="00A128AA" w:rsidP="007A13A9">
            <w:pPr>
              <w:widowControl/>
              <w:snapToGrid w:val="0"/>
              <w:spacing w:line="360" w:lineRule="auto"/>
              <w:jc w:val="center"/>
              <w:rPr>
                <w:rFonts w:ascii="Times New Roman" w:hAnsi="Times New Roman"/>
                <w:b/>
                <w:noProof/>
                <w:sz w:val="44"/>
                <w:szCs w:val="44"/>
                <w14:shadow w14:blurRad="50800" w14:dist="38100" w14:dir="2700000" w14:sx="100000" w14:sy="100000" w14:kx="0" w14:ky="0" w14:algn="tl">
                  <w14:srgbClr w14:val="000000">
                    <w14:alpha w14:val="60000"/>
                  </w14:srgbClr>
                </w14:shadow>
              </w:rPr>
            </w:pPr>
            <w:r w:rsidRPr="007A13A9">
              <w:rPr>
                <w:rFonts w:ascii="Times New Roman" w:hAnsi="Times New Roman"/>
                <w:b/>
                <w:noProof/>
                <w:sz w:val="44"/>
                <w:szCs w:val="44"/>
                <w14:shadow w14:blurRad="50800" w14:dist="38100" w14:dir="2700000" w14:sx="100000" w14:sy="100000" w14:kx="0" w14:ky="0" w14:algn="tl">
                  <w14:srgbClr w14:val="000000">
                    <w14:alpha w14:val="60000"/>
                  </w14:srgbClr>
                </w14:shadow>
              </w:rPr>
              <w:t xml:space="preserve">Phrasal Verbs </w:t>
            </w:r>
            <w:r w:rsidR="002906AA" w:rsidRPr="007A13A9">
              <w:rPr>
                <w:rFonts w:ascii="Times New Roman" w:hAnsi="Times New Roman"/>
                <w:b/>
                <w:noProof/>
                <w:sz w:val="44"/>
                <w:szCs w:val="44"/>
                <w14:shadow w14:blurRad="50800" w14:dist="38100" w14:dir="2700000" w14:sx="100000" w14:sy="100000" w14:kx="0" w14:ky="0" w14:algn="tl">
                  <w14:srgbClr w14:val="000000">
                    <w14:alpha w14:val="60000"/>
                  </w14:srgbClr>
                </w14:shadow>
              </w:rPr>
              <w:t>i</w:t>
            </w:r>
            <w:r w:rsidRPr="007A13A9">
              <w:rPr>
                <w:rFonts w:ascii="Times New Roman" w:hAnsi="Times New Roman"/>
                <w:b/>
                <w:noProof/>
                <w:sz w:val="44"/>
                <w:szCs w:val="44"/>
                <w14:shadow w14:blurRad="50800" w14:dist="38100" w14:dir="2700000" w14:sx="100000" w14:sy="100000" w14:kx="0" w14:ky="0" w14:algn="tl">
                  <w14:srgbClr w14:val="000000">
                    <w14:alpha w14:val="60000"/>
                  </w14:srgbClr>
                </w14:shadow>
              </w:rPr>
              <w:t>n Reading</w:t>
            </w:r>
          </w:p>
        </w:tc>
      </w:tr>
      <w:tr w:rsidR="00AA0E21" w:rsidRPr="003F66D2" w14:paraId="18D7F42D" w14:textId="77777777">
        <w:tc>
          <w:tcPr>
            <w:tcW w:w="9845" w:type="dxa"/>
            <w:gridSpan w:val="2"/>
            <w:tcBorders>
              <w:top w:val="double" w:sz="4" w:space="0" w:color="auto"/>
              <w:left w:val="double" w:sz="4" w:space="0" w:color="auto"/>
              <w:bottom w:val="nil"/>
              <w:right w:val="double" w:sz="4" w:space="0" w:color="auto"/>
            </w:tcBorders>
          </w:tcPr>
          <w:p w14:paraId="52660C60" w14:textId="77777777" w:rsidR="000A1F69" w:rsidRDefault="000A1F69" w:rsidP="00AA0E21">
            <w:pPr>
              <w:snapToGrid w:val="0"/>
              <w:spacing w:line="360" w:lineRule="exact"/>
              <w:jc w:val="right"/>
              <w:rPr>
                <w:rFonts w:ascii="Times New Roman" w:hAnsi="Times New Roman"/>
                <w:b/>
                <w:noProof/>
              </w:rPr>
            </w:pPr>
          </w:p>
          <w:p w14:paraId="7E9E455D" w14:textId="77777777" w:rsidR="007A13A9" w:rsidRPr="003F66D2" w:rsidRDefault="007A13A9" w:rsidP="00AA0E21">
            <w:pPr>
              <w:snapToGrid w:val="0"/>
              <w:spacing w:line="360" w:lineRule="exact"/>
              <w:jc w:val="right"/>
              <w:rPr>
                <w:rFonts w:ascii="Times New Roman" w:hAnsi="Times New Roman"/>
                <w:b/>
                <w:noProof/>
              </w:rPr>
            </w:pPr>
          </w:p>
        </w:tc>
      </w:tr>
      <w:tr w:rsidR="00AA0E21" w:rsidRPr="003F66D2" w14:paraId="54E26137" w14:textId="77777777">
        <w:tc>
          <w:tcPr>
            <w:tcW w:w="9845" w:type="dxa"/>
            <w:gridSpan w:val="2"/>
            <w:tcBorders>
              <w:top w:val="nil"/>
              <w:left w:val="double" w:sz="4" w:space="0" w:color="auto"/>
              <w:bottom w:val="nil"/>
              <w:right w:val="double" w:sz="4" w:space="0" w:color="auto"/>
            </w:tcBorders>
          </w:tcPr>
          <w:p w14:paraId="2FBF31B3" w14:textId="77777777" w:rsidR="000A1F69" w:rsidRPr="007A13A9" w:rsidRDefault="00A128AA" w:rsidP="00AA0E21">
            <w:pPr>
              <w:snapToGrid w:val="0"/>
              <w:spacing w:line="360" w:lineRule="exact"/>
              <w:jc w:val="center"/>
              <w:rPr>
                <w:rFonts w:ascii="Times New Roman" w:hAnsi="Times New Roman"/>
                <w:b/>
                <w:i/>
                <w:noProof/>
                <w:sz w:val="36"/>
                <w:szCs w:val="36"/>
              </w:rPr>
            </w:pPr>
            <w:r w:rsidRPr="007A13A9">
              <w:rPr>
                <w:rFonts w:ascii="Times New Roman" w:hAnsi="Times New Roman"/>
                <w:b/>
                <w:i/>
                <w:noProof/>
                <w:sz w:val="36"/>
                <w:szCs w:val="36"/>
              </w:rPr>
              <w:t>Reporting the Facts</w:t>
            </w:r>
          </w:p>
        </w:tc>
      </w:tr>
      <w:tr w:rsidR="00AA0E21" w:rsidRPr="003F66D2" w14:paraId="39C30C27" w14:textId="77777777">
        <w:tc>
          <w:tcPr>
            <w:tcW w:w="9845" w:type="dxa"/>
            <w:gridSpan w:val="2"/>
            <w:tcBorders>
              <w:top w:val="nil"/>
              <w:left w:val="double" w:sz="4" w:space="0" w:color="auto"/>
              <w:bottom w:val="nil"/>
              <w:right w:val="double" w:sz="4" w:space="0" w:color="auto"/>
            </w:tcBorders>
          </w:tcPr>
          <w:p w14:paraId="0315C7E0" w14:textId="77777777" w:rsidR="000A1F69" w:rsidRDefault="000A1F69" w:rsidP="00AA0E21">
            <w:pPr>
              <w:snapToGrid w:val="0"/>
              <w:spacing w:line="360" w:lineRule="exact"/>
              <w:rPr>
                <w:rFonts w:ascii="Times New Roman" w:hAnsi="Times New Roman"/>
                <w:noProof/>
              </w:rPr>
            </w:pPr>
          </w:p>
          <w:p w14:paraId="0BB855DF" w14:textId="77777777" w:rsidR="007A13A9" w:rsidRPr="003F66D2" w:rsidRDefault="007A13A9" w:rsidP="00AA0E21">
            <w:pPr>
              <w:snapToGrid w:val="0"/>
              <w:spacing w:line="360" w:lineRule="exact"/>
              <w:rPr>
                <w:rFonts w:ascii="Times New Roman" w:hAnsi="Times New Roman"/>
                <w:noProof/>
              </w:rPr>
            </w:pPr>
          </w:p>
        </w:tc>
      </w:tr>
      <w:tr w:rsidR="00AA0E21" w:rsidRPr="003F66D2" w14:paraId="6BFDD34F" w14:textId="77777777">
        <w:trPr>
          <w:trHeight w:val="400"/>
        </w:trPr>
        <w:tc>
          <w:tcPr>
            <w:tcW w:w="468" w:type="dxa"/>
            <w:tcBorders>
              <w:top w:val="nil"/>
              <w:left w:val="double" w:sz="4" w:space="0" w:color="auto"/>
              <w:bottom w:val="nil"/>
              <w:right w:val="nil"/>
            </w:tcBorders>
          </w:tcPr>
          <w:p w14:paraId="0AB5FA3B" w14:textId="77777777" w:rsidR="000A1F69" w:rsidRPr="003F66D2" w:rsidRDefault="00A128AA" w:rsidP="00AA0E21">
            <w:pPr>
              <w:snapToGrid w:val="0"/>
              <w:spacing w:line="360" w:lineRule="exact"/>
              <w:jc w:val="center"/>
              <w:rPr>
                <w:rFonts w:ascii="Times New Roman" w:hAnsi="Times New Roman"/>
                <w:b/>
                <w:noProof/>
              </w:rPr>
            </w:pPr>
            <w:r w:rsidRPr="003F66D2">
              <w:rPr>
                <w:rFonts w:ascii="Times New Roman" w:hAnsi="Times New Roman"/>
                <w:b/>
                <w:noProof/>
              </w:rPr>
              <w:t>1</w:t>
            </w:r>
          </w:p>
        </w:tc>
        <w:tc>
          <w:tcPr>
            <w:tcW w:w="9377" w:type="dxa"/>
            <w:tcBorders>
              <w:top w:val="nil"/>
              <w:left w:val="nil"/>
              <w:bottom w:val="nil"/>
              <w:right w:val="double" w:sz="4" w:space="0" w:color="auto"/>
            </w:tcBorders>
          </w:tcPr>
          <w:p w14:paraId="024D568B"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noProof/>
              </w:rPr>
              <w:t>Should you believe what you read or hear in the media? What is presented as fact is not always so. Sometimes errors occur because the reporters and editors did not check the facts properly. Sometimes news reporters misreport or misrepresent information in an effort to make a story more newsworthy. Changing the facts a little can make the story either more serious or more sensational.</w:t>
            </w:r>
          </w:p>
        </w:tc>
      </w:tr>
      <w:tr w:rsidR="00AA0E21" w:rsidRPr="003F66D2" w14:paraId="415743FD" w14:textId="77777777">
        <w:trPr>
          <w:trHeight w:val="400"/>
        </w:trPr>
        <w:tc>
          <w:tcPr>
            <w:tcW w:w="468" w:type="dxa"/>
            <w:tcBorders>
              <w:top w:val="nil"/>
              <w:left w:val="double" w:sz="4" w:space="0" w:color="auto"/>
              <w:bottom w:val="nil"/>
              <w:right w:val="nil"/>
            </w:tcBorders>
          </w:tcPr>
          <w:p w14:paraId="03A05C1D" w14:textId="77777777" w:rsidR="000A1F69" w:rsidRPr="003F66D2" w:rsidRDefault="000A1F69" w:rsidP="00AA0E21">
            <w:pPr>
              <w:snapToGrid w:val="0"/>
              <w:spacing w:line="360" w:lineRule="exact"/>
              <w:jc w:val="center"/>
              <w:rPr>
                <w:rFonts w:ascii="Times New Roman" w:hAnsi="Times New Roman"/>
                <w:b/>
                <w:noProof/>
              </w:rPr>
            </w:pPr>
          </w:p>
        </w:tc>
        <w:tc>
          <w:tcPr>
            <w:tcW w:w="9377" w:type="dxa"/>
            <w:tcBorders>
              <w:top w:val="nil"/>
              <w:left w:val="nil"/>
              <w:bottom w:val="nil"/>
              <w:right w:val="double" w:sz="4" w:space="0" w:color="auto"/>
            </w:tcBorders>
          </w:tcPr>
          <w:p w14:paraId="39FA89FF" w14:textId="77777777" w:rsidR="000A1F69" w:rsidRPr="003F66D2" w:rsidRDefault="000A1F69" w:rsidP="00AA0E21">
            <w:pPr>
              <w:snapToGrid w:val="0"/>
              <w:spacing w:line="360" w:lineRule="exact"/>
              <w:rPr>
                <w:rFonts w:ascii="Times New Roman" w:hAnsi="Times New Roman"/>
                <w:noProof/>
              </w:rPr>
            </w:pPr>
          </w:p>
          <w:p w14:paraId="5B8CBDB9"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b/>
                <w:noProof/>
              </w:rPr>
              <w:t>Failing to Check the Facts</w:t>
            </w:r>
          </w:p>
        </w:tc>
      </w:tr>
      <w:tr w:rsidR="00AA0E21" w:rsidRPr="003F66D2" w14:paraId="2F47FD54" w14:textId="77777777">
        <w:trPr>
          <w:trHeight w:val="400"/>
        </w:trPr>
        <w:tc>
          <w:tcPr>
            <w:tcW w:w="468" w:type="dxa"/>
            <w:tcBorders>
              <w:top w:val="nil"/>
              <w:left w:val="double" w:sz="4" w:space="0" w:color="auto"/>
              <w:bottom w:val="nil"/>
              <w:right w:val="nil"/>
            </w:tcBorders>
          </w:tcPr>
          <w:p w14:paraId="4BD81C53" w14:textId="77777777" w:rsidR="000A1F69" w:rsidRPr="003F66D2" w:rsidRDefault="00A128AA" w:rsidP="00AA0E21">
            <w:pPr>
              <w:snapToGrid w:val="0"/>
              <w:spacing w:line="360" w:lineRule="exact"/>
              <w:jc w:val="center"/>
              <w:rPr>
                <w:rFonts w:ascii="Times New Roman" w:hAnsi="Times New Roman"/>
                <w:b/>
                <w:noProof/>
              </w:rPr>
            </w:pPr>
            <w:r w:rsidRPr="003F66D2">
              <w:rPr>
                <w:rFonts w:ascii="Times New Roman" w:hAnsi="Times New Roman"/>
                <w:b/>
                <w:noProof/>
              </w:rPr>
              <w:t>2</w:t>
            </w:r>
          </w:p>
        </w:tc>
        <w:tc>
          <w:tcPr>
            <w:tcW w:w="9377" w:type="dxa"/>
            <w:tcBorders>
              <w:top w:val="nil"/>
              <w:left w:val="nil"/>
              <w:bottom w:val="nil"/>
              <w:right w:val="double" w:sz="4" w:space="0" w:color="auto"/>
            </w:tcBorders>
          </w:tcPr>
          <w:p w14:paraId="3CC366B5"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noProof/>
              </w:rPr>
              <w:t>There have been some embarrassing examples where major newspapers and TV networks have published false information because reporters have not checked it for accuracy. One such example was the publication of a report of the death of the elderly comedian, Bob Hope. A U.S. Congressman apparently misheard someone talking about Bob Hope. He stood up in Congress and announced the death of the comedian. This was then picked up and published widely in the media. When reporters called Mr. Hope’s home to follow up the story, his daughter was very surprised and assured them that he was at that moment happily eating his breakfast.</w:t>
            </w:r>
          </w:p>
        </w:tc>
      </w:tr>
      <w:tr w:rsidR="00AA0E21" w:rsidRPr="003F66D2" w14:paraId="281D683E" w14:textId="77777777">
        <w:trPr>
          <w:trHeight w:val="400"/>
        </w:trPr>
        <w:tc>
          <w:tcPr>
            <w:tcW w:w="468" w:type="dxa"/>
            <w:tcBorders>
              <w:top w:val="nil"/>
              <w:left w:val="double" w:sz="4" w:space="0" w:color="auto"/>
              <w:bottom w:val="nil"/>
              <w:right w:val="nil"/>
            </w:tcBorders>
          </w:tcPr>
          <w:p w14:paraId="77CE559B" w14:textId="77777777" w:rsidR="000A1F69" w:rsidRPr="003F66D2" w:rsidRDefault="000A1F69" w:rsidP="00AA0E21">
            <w:pPr>
              <w:snapToGrid w:val="0"/>
              <w:spacing w:line="360" w:lineRule="exact"/>
              <w:jc w:val="center"/>
              <w:rPr>
                <w:rFonts w:ascii="Times New Roman" w:hAnsi="Times New Roman"/>
                <w:b/>
                <w:noProof/>
              </w:rPr>
            </w:pPr>
          </w:p>
        </w:tc>
        <w:tc>
          <w:tcPr>
            <w:tcW w:w="9377" w:type="dxa"/>
            <w:tcBorders>
              <w:top w:val="nil"/>
              <w:left w:val="nil"/>
              <w:bottom w:val="nil"/>
              <w:right w:val="double" w:sz="4" w:space="0" w:color="auto"/>
            </w:tcBorders>
          </w:tcPr>
          <w:p w14:paraId="41B71032" w14:textId="77777777" w:rsidR="000A1F69" w:rsidRPr="003F66D2" w:rsidRDefault="000A1F69" w:rsidP="00AA0E21">
            <w:pPr>
              <w:snapToGrid w:val="0"/>
              <w:spacing w:line="360" w:lineRule="exact"/>
              <w:rPr>
                <w:rFonts w:ascii="Times New Roman" w:hAnsi="Times New Roman"/>
                <w:noProof/>
              </w:rPr>
            </w:pPr>
          </w:p>
          <w:p w14:paraId="26F535CB"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b/>
                <w:noProof/>
              </w:rPr>
              <w:t>Misreporting</w:t>
            </w:r>
          </w:p>
        </w:tc>
      </w:tr>
      <w:tr w:rsidR="00AA0E21" w:rsidRPr="003F66D2" w14:paraId="6DCD2A68" w14:textId="77777777">
        <w:trPr>
          <w:trHeight w:val="400"/>
        </w:trPr>
        <w:tc>
          <w:tcPr>
            <w:tcW w:w="468" w:type="dxa"/>
            <w:tcBorders>
              <w:top w:val="nil"/>
              <w:left w:val="double" w:sz="4" w:space="0" w:color="auto"/>
              <w:bottom w:val="nil"/>
              <w:right w:val="nil"/>
            </w:tcBorders>
          </w:tcPr>
          <w:p w14:paraId="0B34CE8B" w14:textId="77777777" w:rsidR="000A1F69" w:rsidRPr="003F66D2" w:rsidRDefault="00A128AA" w:rsidP="00AA0E21">
            <w:pPr>
              <w:snapToGrid w:val="0"/>
              <w:spacing w:line="360" w:lineRule="exact"/>
              <w:jc w:val="center"/>
              <w:rPr>
                <w:rFonts w:ascii="Times New Roman" w:hAnsi="Times New Roman"/>
                <w:b/>
                <w:noProof/>
              </w:rPr>
            </w:pPr>
            <w:r w:rsidRPr="003F66D2">
              <w:rPr>
                <w:rFonts w:ascii="Times New Roman" w:hAnsi="Times New Roman"/>
                <w:b/>
                <w:noProof/>
              </w:rPr>
              <w:t>3</w:t>
            </w:r>
          </w:p>
        </w:tc>
        <w:tc>
          <w:tcPr>
            <w:tcW w:w="9377" w:type="dxa"/>
            <w:tcBorders>
              <w:top w:val="nil"/>
              <w:left w:val="nil"/>
              <w:bottom w:val="nil"/>
              <w:right w:val="double" w:sz="4" w:space="0" w:color="auto"/>
            </w:tcBorders>
          </w:tcPr>
          <w:p w14:paraId="03E470EF"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noProof/>
              </w:rPr>
              <w:t xml:space="preserve">Research into the accuracy of media reporting has revealed some interesting findings. One media researcher (Bell, 1991) collected and studied newspaper articles about climate change. His study revealed a number of examples of errors in the way that units of measurement were reported in the media. In one article about the rise in sea level, it was reported that the sea level was rising at 1 to 2 </w:t>
            </w:r>
            <w:r w:rsidRPr="003F66D2">
              <w:rPr>
                <w:rFonts w:ascii="Times New Roman" w:hAnsi="Times New Roman"/>
                <w:i/>
                <w:noProof/>
              </w:rPr>
              <w:t>centimeters</w:t>
            </w:r>
            <w:r w:rsidRPr="003F66D2">
              <w:rPr>
                <w:rFonts w:ascii="Times New Roman" w:hAnsi="Times New Roman"/>
                <w:noProof/>
              </w:rPr>
              <w:t xml:space="preserve"> per year when the interviewee had (correctly) said </w:t>
            </w:r>
            <w:r w:rsidRPr="003F66D2">
              <w:rPr>
                <w:rFonts w:ascii="Times New Roman" w:hAnsi="Times New Roman"/>
                <w:i/>
                <w:noProof/>
              </w:rPr>
              <w:t>millimeters</w:t>
            </w:r>
            <w:r w:rsidRPr="003F66D2">
              <w:rPr>
                <w:rFonts w:ascii="Times New Roman" w:hAnsi="Times New Roman"/>
                <w:noProof/>
              </w:rPr>
              <w:t xml:space="preserve">. Another story predicted that the annual rainfall would increase 8 </w:t>
            </w:r>
            <w:r w:rsidRPr="003F66D2">
              <w:rPr>
                <w:rFonts w:ascii="Times New Roman" w:hAnsi="Times New Roman"/>
                <w:i/>
                <w:noProof/>
              </w:rPr>
              <w:t>centimeters</w:t>
            </w:r>
            <w:r w:rsidRPr="003F66D2">
              <w:rPr>
                <w:rFonts w:ascii="Times New Roman" w:hAnsi="Times New Roman"/>
                <w:noProof/>
              </w:rPr>
              <w:t xml:space="preserve"> rather than </w:t>
            </w:r>
            <w:r w:rsidRPr="003F66D2">
              <w:rPr>
                <w:rFonts w:ascii="Times New Roman" w:hAnsi="Times New Roman"/>
                <w:i/>
                <w:noProof/>
              </w:rPr>
              <w:lastRenderedPageBreak/>
              <w:t>millimeters</w:t>
            </w:r>
            <w:r w:rsidRPr="003F66D2">
              <w:rPr>
                <w:rFonts w:ascii="Times New Roman" w:hAnsi="Times New Roman"/>
                <w:noProof/>
              </w:rPr>
              <w:t>. The researcher argues that these mistakes did not occur at random. If they were random we would expect to find units of measure that were both smaller and larger than the correct ones. But all these incorrect measurements made the figures larger, not smaller. The exaggerations helped to build up the news values of the stories.</w:t>
            </w:r>
          </w:p>
        </w:tc>
      </w:tr>
      <w:tr w:rsidR="00AA0E21" w:rsidRPr="003F66D2" w14:paraId="2EA7A382" w14:textId="77777777">
        <w:trPr>
          <w:trHeight w:val="400"/>
        </w:trPr>
        <w:tc>
          <w:tcPr>
            <w:tcW w:w="468" w:type="dxa"/>
            <w:tcBorders>
              <w:top w:val="nil"/>
              <w:left w:val="double" w:sz="4" w:space="0" w:color="auto"/>
              <w:bottom w:val="nil"/>
              <w:right w:val="nil"/>
            </w:tcBorders>
          </w:tcPr>
          <w:p w14:paraId="72E0D0B6" w14:textId="77777777" w:rsidR="000A1F69" w:rsidRPr="003F66D2" w:rsidRDefault="000A1F69" w:rsidP="00AA0E21">
            <w:pPr>
              <w:snapToGrid w:val="0"/>
              <w:spacing w:line="360" w:lineRule="exact"/>
              <w:jc w:val="center"/>
              <w:rPr>
                <w:rFonts w:ascii="Times New Roman" w:hAnsi="Times New Roman"/>
                <w:b/>
                <w:noProof/>
              </w:rPr>
            </w:pPr>
          </w:p>
        </w:tc>
        <w:tc>
          <w:tcPr>
            <w:tcW w:w="9377" w:type="dxa"/>
            <w:tcBorders>
              <w:top w:val="nil"/>
              <w:left w:val="nil"/>
              <w:bottom w:val="nil"/>
              <w:right w:val="double" w:sz="4" w:space="0" w:color="auto"/>
            </w:tcBorders>
          </w:tcPr>
          <w:p w14:paraId="35B3DCEA" w14:textId="77777777" w:rsidR="000A1F69" w:rsidRPr="003F66D2" w:rsidRDefault="000A1F69" w:rsidP="00AA0E21">
            <w:pPr>
              <w:snapToGrid w:val="0"/>
              <w:spacing w:line="360" w:lineRule="exact"/>
              <w:rPr>
                <w:rFonts w:ascii="Times New Roman" w:hAnsi="Times New Roman"/>
                <w:noProof/>
              </w:rPr>
            </w:pPr>
          </w:p>
          <w:p w14:paraId="502ECE28"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b/>
                <w:noProof/>
              </w:rPr>
              <w:t>Misquoting</w:t>
            </w:r>
          </w:p>
        </w:tc>
      </w:tr>
      <w:tr w:rsidR="00AA0E21" w:rsidRPr="003F66D2" w14:paraId="0DC16E0F" w14:textId="77777777">
        <w:trPr>
          <w:trHeight w:val="400"/>
        </w:trPr>
        <w:tc>
          <w:tcPr>
            <w:tcW w:w="468" w:type="dxa"/>
            <w:tcBorders>
              <w:top w:val="nil"/>
              <w:left w:val="double" w:sz="4" w:space="0" w:color="auto"/>
              <w:bottom w:val="nil"/>
              <w:right w:val="nil"/>
            </w:tcBorders>
          </w:tcPr>
          <w:p w14:paraId="703876EF" w14:textId="77777777" w:rsidR="000A1F69" w:rsidRPr="003F66D2" w:rsidRDefault="00A128AA" w:rsidP="00AA0E21">
            <w:pPr>
              <w:snapToGrid w:val="0"/>
              <w:spacing w:line="360" w:lineRule="exact"/>
              <w:jc w:val="center"/>
              <w:rPr>
                <w:rFonts w:ascii="Times New Roman" w:hAnsi="Times New Roman"/>
                <w:b/>
                <w:noProof/>
              </w:rPr>
            </w:pPr>
            <w:r w:rsidRPr="003F66D2">
              <w:rPr>
                <w:rFonts w:ascii="Times New Roman" w:hAnsi="Times New Roman"/>
                <w:b/>
                <w:noProof/>
              </w:rPr>
              <w:t>4</w:t>
            </w:r>
          </w:p>
        </w:tc>
        <w:tc>
          <w:tcPr>
            <w:tcW w:w="9377" w:type="dxa"/>
            <w:tcBorders>
              <w:top w:val="nil"/>
              <w:left w:val="nil"/>
              <w:bottom w:val="nil"/>
              <w:right w:val="double" w:sz="4" w:space="0" w:color="auto"/>
            </w:tcBorders>
          </w:tcPr>
          <w:p w14:paraId="41379E51"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noProof/>
              </w:rPr>
              <w:t>Misquotation of sources is a common complaint about news stories. In the study mentioned above (Bell, 1991), 34 percent of sources believed they had been misquoted, that is, the sources did not really say what was reported in the news story. When you read a direct quotation in a news story, you probably think you are reading someone’s exact words. But often the part of the text in quotation marks is actually a summary of what was said, put together by the reporter (van Dijk, in Bell, 1991). In some cases, sources that are quoted in media stories have never even spoken to the reporters.</w:t>
            </w:r>
          </w:p>
        </w:tc>
      </w:tr>
      <w:tr w:rsidR="00AA0E21" w:rsidRPr="003F66D2" w14:paraId="544C4185" w14:textId="77777777">
        <w:tc>
          <w:tcPr>
            <w:tcW w:w="9845" w:type="dxa"/>
            <w:gridSpan w:val="2"/>
            <w:tcBorders>
              <w:top w:val="nil"/>
              <w:left w:val="double" w:sz="4" w:space="0" w:color="auto"/>
              <w:bottom w:val="nil"/>
              <w:right w:val="double" w:sz="4" w:space="0" w:color="auto"/>
            </w:tcBorders>
          </w:tcPr>
          <w:p w14:paraId="50A7E6C0" w14:textId="77777777" w:rsidR="000A1F69" w:rsidRPr="003F66D2" w:rsidRDefault="000A1F69" w:rsidP="00AA0E21">
            <w:pPr>
              <w:snapToGrid w:val="0"/>
              <w:spacing w:line="360" w:lineRule="exact"/>
              <w:rPr>
                <w:rFonts w:ascii="Times New Roman" w:hAnsi="Times New Roman"/>
                <w:b/>
                <w:noProof/>
              </w:rPr>
            </w:pPr>
          </w:p>
        </w:tc>
      </w:tr>
      <w:tr w:rsidR="00AA0E21" w:rsidRPr="003F66D2" w14:paraId="14086D7D" w14:textId="77777777">
        <w:trPr>
          <w:trHeight w:val="400"/>
        </w:trPr>
        <w:tc>
          <w:tcPr>
            <w:tcW w:w="468" w:type="dxa"/>
            <w:tcBorders>
              <w:top w:val="nil"/>
              <w:left w:val="double" w:sz="4" w:space="0" w:color="auto"/>
              <w:bottom w:val="nil"/>
              <w:right w:val="nil"/>
            </w:tcBorders>
          </w:tcPr>
          <w:p w14:paraId="0C7A6921" w14:textId="77777777" w:rsidR="000A1F69" w:rsidRPr="003F66D2" w:rsidRDefault="00A128AA" w:rsidP="00AA0E21">
            <w:pPr>
              <w:snapToGrid w:val="0"/>
              <w:spacing w:line="360" w:lineRule="exact"/>
              <w:jc w:val="center"/>
              <w:rPr>
                <w:rFonts w:ascii="Times New Roman" w:hAnsi="Times New Roman"/>
                <w:b/>
                <w:noProof/>
              </w:rPr>
            </w:pPr>
            <w:r w:rsidRPr="003F66D2">
              <w:rPr>
                <w:rFonts w:ascii="Times New Roman" w:hAnsi="Times New Roman"/>
                <w:b/>
                <w:noProof/>
              </w:rPr>
              <w:t>5</w:t>
            </w:r>
          </w:p>
        </w:tc>
        <w:tc>
          <w:tcPr>
            <w:tcW w:w="9377" w:type="dxa"/>
            <w:tcBorders>
              <w:top w:val="nil"/>
              <w:left w:val="nil"/>
              <w:bottom w:val="nil"/>
              <w:right w:val="double" w:sz="4" w:space="0" w:color="auto"/>
            </w:tcBorders>
          </w:tcPr>
          <w:p w14:paraId="4F1FDA59"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noProof/>
              </w:rPr>
              <w:t>A well-known case of misquotation occurred in the U.S. media in 1999. Al Gore, the U.S. vice president at the time, was speaking to a group of secondary school students about efforts to clean up toxic waste. He was referring to a community where the issue had been taken up by local residents and said, “…that was the one that started it all.” One prominent newspaper reported his words as “I was the one that started it all.” As this misquotation was re-reported by other newspapers around the country, Al Gore faced enormous criticism for trying to claim credit for things he had not done.</w:t>
            </w:r>
          </w:p>
        </w:tc>
      </w:tr>
      <w:tr w:rsidR="00AA0E21" w:rsidRPr="003F66D2" w14:paraId="3350D514" w14:textId="77777777">
        <w:trPr>
          <w:trHeight w:val="400"/>
        </w:trPr>
        <w:tc>
          <w:tcPr>
            <w:tcW w:w="468" w:type="dxa"/>
            <w:tcBorders>
              <w:top w:val="nil"/>
              <w:left w:val="double" w:sz="4" w:space="0" w:color="auto"/>
              <w:bottom w:val="nil"/>
              <w:right w:val="nil"/>
            </w:tcBorders>
          </w:tcPr>
          <w:p w14:paraId="225D1021" w14:textId="77777777" w:rsidR="000A1F69" w:rsidRPr="003F66D2" w:rsidRDefault="000A1F69" w:rsidP="00AA0E21">
            <w:pPr>
              <w:snapToGrid w:val="0"/>
              <w:spacing w:line="360" w:lineRule="exact"/>
              <w:jc w:val="center"/>
              <w:rPr>
                <w:rFonts w:ascii="Times New Roman" w:hAnsi="Times New Roman"/>
                <w:b/>
                <w:noProof/>
              </w:rPr>
            </w:pPr>
          </w:p>
        </w:tc>
        <w:tc>
          <w:tcPr>
            <w:tcW w:w="9377" w:type="dxa"/>
            <w:tcBorders>
              <w:top w:val="nil"/>
              <w:left w:val="nil"/>
              <w:bottom w:val="nil"/>
              <w:right w:val="double" w:sz="4" w:space="0" w:color="auto"/>
            </w:tcBorders>
          </w:tcPr>
          <w:p w14:paraId="674092E9" w14:textId="77777777" w:rsidR="000A1F69" w:rsidRPr="003F66D2" w:rsidRDefault="000A1F69" w:rsidP="00AA0E21">
            <w:pPr>
              <w:snapToGrid w:val="0"/>
              <w:spacing w:line="360" w:lineRule="exact"/>
              <w:rPr>
                <w:rFonts w:ascii="Times New Roman" w:hAnsi="Times New Roman"/>
                <w:noProof/>
              </w:rPr>
            </w:pPr>
          </w:p>
        </w:tc>
      </w:tr>
      <w:tr w:rsidR="00AA0E21" w:rsidRPr="003F66D2" w14:paraId="1A81B5DE" w14:textId="77777777">
        <w:trPr>
          <w:trHeight w:val="400"/>
        </w:trPr>
        <w:tc>
          <w:tcPr>
            <w:tcW w:w="468" w:type="dxa"/>
            <w:tcBorders>
              <w:top w:val="nil"/>
              <w:left w:val="double" w:sz="4" w:space="0" w:color="auto"/>
              <w:bottom w:val="nil"/>
              <w:right w:val="nil"/>
            </w:tcBorders>
          </w:tcPr>
          <w:p w14:paraId="3F0B3157" w14:textId="77777777" w:rsidR="000A1F69" w:rsidRPr="003F66D2" w:rsidRDefault="00A128AA" w:rsidP="00AA0E21">
            <w:pPr>
              <w:snapToGrid w:val="0"/>
              <w:spacing w:line="360" w:lineRule="exact"/>
              <w:jc w:val="center"/>
              <w:rPr>
                <w:rFonts w:ascii="Times New Roman" w:hAnsi="Times New Roman"/>
                <w:b/>
                <w:noProof/>
              </w:rPr>
            </w:pPr>
            <w:r w:rsidRPr="003F66D2">
              <w:rPr>
                <w:rFonts w:ascii="Times New Roman" w:hAnsi="Times New Roman"/>
                <w:b/>
                <w:noProof/>
              </w:rPr>
              <w:t>6</w:t>
            </w:r>
          </w:p>
        </w:tc>
        <w:tc>
          <w:tcPr>
            <w:tcW w:w="9377" w:type="dxa"/>
            <w:tcBorders>
              <w:top w:val="nil"/>
              <w:left w:val="nil"/>
              <w:bottom w:val="nil"/>
              <w:right w:val="double" w:sz="4" w:space="0" w:color="auto"/>
            </w:tcBorders>
          </w:tcPr>
          <w:p w14:paraId="2B709E9D"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noProof/>
              </w:rPr>
              <w:t>Misquotation is also possible in broadcasting. Technology makes it possible to edit what someone says so that it sounds like continuous speech, when in fact some phrases or sentences have been removed. Broadcasters argue that this is sometimes necessary. They say that if they are quoting someone who is not a very skilled speaker, they have to edit the talk. Another issue is the rearranging of questions and answers, so that a question receives an answer that was originally given to another, though similar, question.</w:t>
            </w:r>
          </w:p>
        </w:tc>
      </w:tr>
      <w:tr w:rsidR="00AA0E21" w:rsidRPr="003F66D2" w14:paraId="66B292A0" w14:textId="77777777">
        <w:trPr>
          <w:trHeight w:val="400"/>
        </w:trPr>
        <w:tc>
          <w:tcPr>
            <w:tcW w:w="468" w:type="dxa"/>
            <w:tcBorders>
              <w:top w:val="nil"/>
              <w:left w:val="double" w:sz="4" w:space="0" w:color="auto"/>
              <w:bottom w:val="nil"/>
              <w:right w:val="nil"/>
            </w:tcBorders>
          </w:tcPr>
          <w:p w14:paraId="7D2ACE67" w14:textId="77777777" w:rsidR="000A1F69" w:rsidRPr="003F66D2" w:rsidRDefault="000A1F69" w:rsidP="00AA0E21">
            <w:pPr>
              <w:snapToGrid w:val="0"/>
              <w:spacing w:line="360" w:lineRule="exact"/>
              <w:jc w:val="center"/>
              <w:rPr>
                <w:rFonts w:ascii="Times New Roman" w:hAnsi="Times New Roman"/>
                <w:b/>
                <w:noProof/>
              </w:rPr>
            </w:pPr>
          </w:p>
        </w:tc>
        <w:tc>
          <w:tcPr>
            <w:tcW w:w="9377" w:type="dxa"/>
            <w:tcBorders>
              <w:top w:val="nil"/>
              <w:left w:val="nil"/>
              <w:bottom w:val="nil"/>
              <w:right w:val="double" w:sz="4" w:space="0" w:color="auto"/>
            </w:tcBorders>
          </w:tcPr>
          <w:p w14:paraId="6E3D2D91" w14:textId="77777777" w:rsidR="000A1F69" w:rsidRPr="003F66D2" w:rsidRDefault="000A1F69" w:rsidP="00AA0E21">
            <w:pPr>
              <w:snapToGrid w:val="0"/>
              <w:spacing w:line="360" w:lineRule="exact"/>
              <w:rPr>
                <w:rFonts w:ascii="Times New Roman" w:hAnsi="Times New Roman"/>
                <w:noProof/>
              </w:rPr>
            </w:pPr>
          </w:p>
          <w:p w14:paraId="3C0A0019"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b/>
                <w:noProof/>
              </w:rPr>
              <w:t>Rumors on the Internet</w:t>
            </w:r>
          </w:p>
        </w:tc>
      </w:tr>
      <w:tr w:rsidR="00AA0E21" w:rsidRPr="003F66D2" w14:paraId="5A66503E" w14:textId="77777777">
        <w:trPr>
          <w:trHeight w:val="400"/>
        </w:trPr>
        <w:tc>
          <w:tcPr>
            <w:tcW w:w="468" w:type="dxa"/>
            <w:tcBorders>
              <w:top w:val="nil"/>
              <w:left w:val="double" w:sz="4" w:space="0" w:color="auto"/>
              <w:bottom w:val="double" w:sz="4" w:space="0" w:color="auto"/>
              <w:right w:val="nil"/>
            </w:tcBorders>
          </w:tcPr>
          <w:p w14:paraId="6BAFF244" w14:textId="77777777" w:rsidR="000A1F69" w:rsidRPr="003F66D2" w:rsidRDefault="00A128AA" w:rsidP="00AA0E21">
            <w:pPr>
              <w:snapToGrid w:val="0"/>
              <w:spacing w:line="360" w:lineRule="exact"/>
              <w:jc w:val="center"/>
              <w:rPr>
                <w:rFonts w:ascii="Times New Roman" w:hAnsi="Times New Roman"/>
                <w:b/>
                <w:noProof/>
              </w:rPr>
            </w:pPr>
            <w:r w:rsidRPr="003F66D2">
              <w:rPr>
                <w:rFonts w:ascii="Times New Roman" w:hAnsi="Times New Roman"/>
                <w:b/>
                <w:noProof/>
              </w:rPr>
              <w:t>7</w:t>
            </w:r>
          </w:p>
        </w:tc>
        <w:tc>
          <w:tcPr>
            <w:tcW w:w="9377" w:type="dxa"/>
            <w:tcBorders>
              <w:top w:val="nil"/>
              <w:left w:val="nil"/>
              <w:bottom w:val="double" w:sz="4" w:space="0" w:color="auto"/>
              <w:right w:val="double" w:sz="4" w:space="0" w:color="auto"/>
            </w:tcBorders>
          </w:tcPr>
          <w:p w14:paraId="57EE1B5B" w14:textId="77777777" w:rsidR="000A1F69" w:rsidRPr="003F66D2" w:rsidRDefault="00A128AA" w:rsidP="00AA0E21">
            <w:pPr>
              <w:snapToGrid w:val="0"/>
              <w:spacing w:line="360" w:lineRule="exact"/>
              <w:rPr>
                <w:rFonts w:ascii="Times New Roman" w:hAnsi="Times New Roman"/>
                <w:noProof/>
              </w:rPr>
            </w:pPr>
            <w:r w:rsidRPr="003F66D2">
              <w:rPr>
                <w:rFonts w:ascii="Times New Roman" w:hAnsi="Times New Roman"/>
                <w:noProof/>
              </w:rPr>
              <w:t>The Internet is the source of many rumors. Rumors are generally spread from one person to another by word of mouth, and the story evolves or changes in the process. But the Internet has allowed rumors to spread much further and faster than ever before. In fact, the Internet has begun to be used as a deliberate strategy to circulate rumors, often for political purposes and often with serious impact. In 1998, false reports of riots in Malaysia sparked panic and prompted people to stock up on food and lock themselves indoors (</w:t>
            </w:r>
            <w:r w:rsidRPr="003F66D2">
              <w:rPr>
                <w:rFonts w:ascii="Times New Roman" w:hAnsi="Times New Roman"/>
                <w:i/>
                <w:noProof/>
              </w:rPr>
              <w:t>South China Morning Post</w:t>
            </w:r>
            <w:r w:rsidRPr="003F66D2">
              <w:rPr>
                <w:rFonts w:ascii="Times New Roman" w:hAnsi="Times New Roman"/>
                <w:noProof/>
              </w:rPr>
              <w:t>, 1998).</w:t>
            </w:r>
          </w:p>
          <w:p w14:paraId="649C4740" w14:textId="77777777" w:rsidR="000A1F69" w:rsidRPr="003F66D2" w:rsidRDefault="000A1F69" w:rsidP="00AA0E21">
            <w:pPr>
              <w:snapToGrid w:val="0"/>
              <w:spacing w:line="360" w:lineRule="exact"/>
              <w:rPr>
                <w:rFonts w:ascii="Times New Roman" w:hAnsi="Times New Roman"/>
                <w:noProof/>
              </w:rPr>
            </w:pPr>
          </w:p>
        </w:tc>
      </w:tr>
    </w:tbl>
    <w:p w14:paraId="64A54ACC" w14:textId="77777777" w:rsidR="003F66D2" w:rsidRPr="003F66D2" w:rsidRDefault="003F66D2" w:rsidP="00AA0E21">
      <w:pPr>
        <w:snapToGrid w:val="0"/>
        <w:spacing w:line="360" w:lineRule="exact"/>
        <w:jc w:val="left"/>
        <w:rPr>
          <w:rFonts w:ascii="Times New Roman" w:hAnsi="Times New Roman"/>
          <w:noProof/>
        </w:rPr>
      </w:pPr>
    </w:p>
    <w:p w14:paraId="4D20D929" w14:textId="5FBD3AF7" w:rsidR="00355EFE" w:rsidRPr="003F66D2" w:rsidRDefault="003F66D2" w:rsidP="003F66D2">
      <w:pPr>
        <w:snapToGrid w:val="0"/>
        <w:spacing w:line="360" w:lineRule="exact"/>
        <w:jc w:val="left"/>
        <w:rPr>
          <w:rFonts w:ascii="Times New Roman" w:hAnsi="Times New Roman"/>
          <w:b/>
          <w:bCs/>
          <w:noProof/>
          <w:shd w:val="pct15" w:color="auto" w:fill="FFFFFF"/>
        </w:rPr>
      </w:pPr>
      <w:r w:rsidRPr="003F66D2">
        <w:rPr>
          <w:rFonts w:ascii="Times New Roman" w:hAnsi="Times New Roman"/>
          <w:b/>
          <w:bCs/>
          <w:noProof/>
          <w:shd w:val="pct15" w:color="auto" w:fill="FFFFFF"/>
        </w:rPr>
        <w:t>Step 1: Collocations</w:t>
      </w:r>
    </w:p>
    <w:p w14:paraId="0037CFB1" w14:textId="2F2D50FF" w:rsidR="00355EFE" w:rsidRPr="003F66D2" w:rsidRDefault="003F66D2" w:rsidP="003F66D2">
      <w:pPr>
        <w:snapToGrid w:val="0"/>
        <w:spacing w:line="360" w:lineRule="exact"/>
        <w:rPr>
          <w:rFonts w:ascii="Times New Roman" w:hAnsi="Times New Roman"/>
          <w:noProof/>
        </w:rPr>
      </w:pPr>
      <w:r>
        <w:rPr>
          <w:rFonts w:ascii="Times New Roman" w:hAnsi="Times New Roman"/>
          <w:noProof/>
        </w:rPr>
        <w:tab/>
      </w:r>
      <w:r w:rsidR="00355EFE" w:rsidRPr="003F66D2">
        <w:rPr>
          <w:rFonts w:ascii="Times New Roman" w:hAnsi="Times New Roman"/>
          <w:noProof/>
        </w:rPr>
        <w:t>When learning Englis</w:t>
      </w:r>
      <w:r>
        <w:rPr>
          <w:rFonts w:ascii="Times New Roman" w:hAnsi="Times New Roman"/>
          <w:noProof/>
        </w:rPr>
        <w:t>h in general and phrasal verbs specifically</w:t>
      </w:r>
      <w:r w:rsidR="00355EFE" w:rsidRPr="003F66D2">
        <w:rPr>
          <w:rFonts w:ascii="Times New Roman" w:hAnsi="Times New Roman"/>
          <w:noProof/>
        </w:rPr>
        <w:t xml:space="preserve">, it is a good idea to be aware of collocations. Collocations are combinations of words that </w:t>
      </w:r>
      <w:r w:rsidR="00355EFE" w:rsidRPr="003F66D2">
        <w:rPr>
          <w:rFonts w:ascii="Times New Roman" w:hAnsi="Times New Roman"/>
          <w:b/>
          <w:bCs/>
          <w:i/>
          <w:iCs/>
          <w:noProof/>
          <w:u w:val="single"/>
        </w:rPr>
        <w:t>often</w:t>
      </w:r>
      <w:r w:rsidRPr="003F66D2">
        <w:rPr>
          <w:rFonts w:ascii="Times New Roman" w:hAnsi="Times New Roman"/>
          <w:b/>
          <w:bCs/>
          <w:i/>
          <w:iCs/>
          <w:noProof/>
          <w:u w:val="single"/>
        </w:rPr>
        <w:t xml:space="preserve"> and naturally</w:t>
      </w:r>
      <w:r w:rsidR="00355EFE" w:rsidRPr="003F66D2">
        <w:rPr>
          <w:rFonts w:ascii="Times New Roman" w:hAnsi="Times New Roman"/>
          <w:b/>
          <w:bCs/>
          <w:i/>
          <w:iCs/>
          <w:noProof/>
          <w:u w:val="single"/>
        </w:rPr>
        <w:t xml:space="preserve"> occur together</w:t>
      </w:r>
      <w:r w:rsidR="00355EFE" w:rsidRPr="003F66D2">
        <w:rPr>
          <w:rFonts w:ascii="Times New Roman" w:hAnsi="Times New Roman"/>
          <w:noProof/>
        </w:rPr>
        <w:t>. Above learning words, and even word families, it is important to learn collocations. For example, some verbs are often followed by certain nouns. The more collocations you are aware of, the easier reading becomes.</w:t>
      </w:r>
    </w:p>
    <w:p w14:paraId="78276BF3" w14:textId="77777777" w:rsidR="00355EFE" w:rsidRDefault="00355EFE" w:rsidP="00AA0E21">
      <w:pPr>
        <w:snapToGrid w:val="0"/>
        <w:spacing w:line="360" w:lineRule="exact"/>
        <w:rPr>
          <w:rFonts w:ascii="Times New Roman" w:hAnsi="Times New Roman"/>
          <w:noProof/>
        </w:rPr>
      </w:pPr>
    </w:p>
    <w:p w14:paraId="41C60088" w14:textId="791AD9C5" w:rsidR="003F66D2" w:rsidRPr="003F66D2" w:rsidRDefault="003F66D2" w:rsidP="00AA0E21">
      <w:pPr>
        <w:snapToGrid w:val="0"/>
        <w:spacing w:line="360" w:lineRule="exact"/>
        <w:rPr>
          <w:rFonts w:ascii="Times New Roman" w:hAnsi="Times New Roman"/>
          <w:noProof/>
        </w:rPr>
      </w:pPr>
      <w:r>
        <w:rPr>
          <w:rFonts w:ascii="Times New Roman" w:hAnsi="Times New Roman"/>
          <w:noProof/>
        </w:rPr>
        <w:t xml:space="preserve">Example:  to make </w:t>
      </w:r>
      <w:r w:rsidRPr="003F66D2">
        <w:rPr>
          <w:rFonts w:ascii="Times New Roman" w:hAnsi="Times New Roman"/>
          <w:noProof/>
          <w:u w:val="single"/>
        </w:rPr>
        <w:t>right</w:t>
      </w:r>
      <w:r>
        <w:rPr>
          <w:rFonts w:ascii="Times New Roman" w:hAnsi="Times New Roman"/>
          <w:noProof/>
        </w:rPr>
        <w:t xml:space="preserve">     to make </w:t>
      </w:r>
      <w:r w:rsidRPr="003F66D2">
        <w:rPr>
          <w:rFonts w:ascii="Times New Roman" w:hAnsi="Times New Roman"/>
          <w:noProof/>
          <w:u w:val="single"/>
        </w:rPr>
        <w:t>money</w:t>
      </w:r>
      <w:r>
        <w:rPr>
          <w:rFonts w:ascii="Times New Roman" w:hAnsi="Times New Roman"/>
          <w:noProof/>
        </w:rPr>
        <w:t xml:space="preserve">     to make </w:t>
      </w:r>
      <w:r w:rsidRPr="003F66D2">
        <w:rPr>
          <w:rFonts w:ascii="Times New Roman" w:hAnsi="Times New Roman"/>
          <w:noProof/>
          <w:u w:val="single"/>
        </w:rPr>
        <w:t>enemies</w:t>
      </w:r>
      <w:r w:rsidR="00C601AD" w:rsidRPr="00C601AD">
        <w:rPr>
          <w:rFonts w:ascii="Times New Roman" w:hAnsi="Times New Roman"/>
          <w:noProof/>
        </w:rPr>
        <w:t xml:space="preserve">      to make </w:t>
      </w:r>
      <w:r w:rsidR="00C601AD">
        <w:rPr>
          <w:rFonts w:ascii="Times New Roman" w:hAnsi="Times New Roman"/>
          <w:noProof/>
          <w:u w:val="single"/>
        </w:rPr>
        <w:t>do</w:t>
      </w:r>
    </w:p>
    <w:p w14:paraId="1B654164" w14:textId="0409DFB0" w:rsidR="00355EFE" w:rsidRPr="003F66D2" w:rsidRDefault="00355EFE" w:rsidP="00AA0E21">
      <w:pPr>
        <w:snapToGrid w:val="0"/>
        <w:spacing w:line="360" w:lineRule="exact"/>
        <w:rPr>
          <w:rFonts w:ascii="Times New Roman" w:hAnsi="Times New Roman"/>
          <w:noProof/>
        </w:rPr>
      </w:pPr>
      <w:r w:rsidRPr="003F66D2">
        <w:rPr>
          <w:rFonts w:ascii="Times New Roman" w:hAnsi="Times New Roman"/>
          <w:noProof/>
        </w:rPr>
        <w:t>C</w:t>
      </w:r>
      <w:r w:rsidR="00EA533A">
        <w:rPr>
          <w:rFonts w:ascii="Times New Roman" w:hAnsi="Times New Roman"/>
          <w:noProof/>
        </w:rPr>
        <w:t xml:space="preserve">omplete </w:t>
      </w:r>
      <w:r w:rsidRPr="003F66D2">
        <w:rPr>
          <w:rFonts w:ascii="Times New Roman" w:hAnsi="Times New Roman"/>
          <w:noProof/>
        </w:rPr>
        <w:t>collocations for the</w:t>
      </w:r>
      <w:r w:rsidR="004150FA">
        <w:rPr>
          <w:rFonts w:ascii="Times New Roman" w:hAnsi="Times New Roman"/>
          <w:noProof/>
        </w:rPr>
        <w:t xml:space="preserve"> following</w:t>
      </w:r>
      <w:r w:rsidRPr="003F66D2">
        <w:rPr>
          <w:rFonts w:ascii="Times New Roman" w:hAnsi="Times New Roman"/>
          <w:noProof/>
        </w:rPr>
        <w:t xml:space="preserve"> words</w:t>
      </w:r>
      <w:r w:rsidR="00EA533A">
        <w:rPr>
          <w:rFonts w:ascii="Times New Roman" w:hAnsi="Times New Roman"/>
          <w:noProof/>
        </w:rPr>
        <w:t>.</w:t>
      </w:r>
    </w:p>
    <w:p w14:paraId="55D0688E" w14:textId="77777777" w:rsidR="00355EFE" w:rsidRDefault="00355EFE" w:rsidP="00AA0E21">
      <w:pPr>
        <w:snapToGrid w:val="0"/>
        <w:spacing w:line="360" w:lineRule="exact"/>
        <w:rPr>
          <w:rFonts w:ascii="Times New Roman" w:hAnsi="Times New Roman"/>
          <w:noProof/>
        </w:rPr>
      </w:pPr>
    </w:p>
    <w:p w14:paraId="4784FF82" w14:textId="77777777" w:rsidR="00027930" w:rsidRPr="003F66D2" w:rsidRDefault="00027930" w:rsidP="00AA0E21">
      <w:pPr>
        <w:snapToGrid w:val="0"/>
        <w:spacing w:line="360" w:lineRule="exact"/>
        <w:rPr>
          <w:rFonts w:ascii="Times New Roman" w:hAnsi="Times New Roman"/>
          <w:noProof/>
        </w:rPr>
      </w:pPr>
    </w:p>
    <w:p w14:paraId="3747EE39" w14:textId="0610F592" w:rsidR="00355EFE" w:rsidRPr="003F66D2" w:rsidRDefault="00355EFE" w:rsidP="00EA533A">
      <w:pPr>
        <w:adjustRightInd w:val="0"/>
        <w:snapToGrid w:val="0"/>
        <w:spacing w:line="360" w:lineRule="auto"/>
        <w:rPr>
          <w:rFonts w:ascii="Times New Roman" w:hAnsi="Times New Roman"/>
          <w:noProof/>
        </w:rPr>
      </w:pPr>
      <w:r w:rsidRPr="003F66D2">
        <w:rPr>
          <w:rFonts w:ascii="Times New Roman" w:hAnsi="Times New Roman"/>
          <w:noProof/>
        </w:rPr>
        <w:t>to deny ________________</w:t>
      </w:r>
      <w:r w:rsidRPr="003F66D2">
        <w:rPr>
          <w:rFonts w:ascii="Times New Roman" w:hAnsi="Times New Roman"/>
          <w:noProof/>
        </w:rPr>
        <w:tab/>
      </w:r>
      <w:r w:rsidR="0050697C">
        <w:rPr>
          <w:rFonts w:ascii="Times New Roman" w:hAnsi="Times New Roman"/>
          <w:noProof/>
        </w:rPr>
        <w:tab/>
      </w:r>
      <w:r w:rsidRPr="003F66D2">
        <w:rPr>
          <w:rFonts w:ascii="Times New Roman" w:hAnsi="Times New Roman"/>
          <w:noProof/>
        </w:rPr>
        <w:tab/>
        <w:t>to pass ____________________</w:t>
      </w:r>
    </w:p>
    <w:p w14:paraId="0894D6A5" w14:textId="77777777" w:rsidR="007A13A9" w:rsidRDefault="007A13A9" w:rsidP="00EA533A">
      <w:pPr>
        <w:adjustRightInd w:val="0"/>
        <w:snapToGrid w:val="0"/>
        <w:spacing w:line="360" w:lineRule="auto"/>
        <w:rPr>
          <w:rFonts w:ascii="Times New Roman" w:hAnsi="Times New Roman"/>
          <w:noProof/>
        </w:rPr>
      </w:pPr>
    </w:p>
    <w:p w14:paraId="3A6BE752" w14:textId="3F49AD94" w:rsidR="00EA533A" w:rsidRPr="003F66D2" w:rsidRDefault="00EA533A" w:rsidP="00EA533A">
      <w:pPr>
        <w:adjustRightInd w:val="0"/>
        <w:snapToGrid w:val="0"/>
        <w:spacing w:line="360" w:lineRule="auto"/>
        <w:rPr>
          <w:rFonts w:ascii="Times New Roman" w:hAnsi="Times New Roman"/>
          <w:noProof/>
        </w:rPr>
      </w:pPr>
      <w:r w:rsidRPr="003F66D2">
        <w:rPr>
          <w:rFonts w:ascii="Times New Roman" w:hAnsi="Times New Roman"/>
          <w:noProof/>
        </w:rPr>
        <w:t>to deny ________________</w:t>
      </w:r>
      <w:r w:rsidR="0050697C">
        <w:rPr>
          <w:rFonts w:ascii="Times New Roman" w:hAnsi="Times New Roman"/>
          <w:noProof/>
        </w:rPr>
        <w:tab/>
      </w:r>
      <w:r w:rsidRPr="003F66D2">
        <w:rPr>
          <w:rFonts w:ascii="Times New Roman" w:hAnsi="Times New Roman"/>
          <w:noProof/>
        </w:rPr>
        <w:tab/>
      </w:r>
      <w:r w:rsidRPr="003F66D2">
        <w:rPr>
          <w:rFonts w:ascii="Times New Roman" w:hAnsi="Times New Roman"/>
          <w:noProof/>
        </w:rPr>
        <w:tab/>
        <w:t>to pass ____________________</w:t>
      </w:r>
    </w:p>
    <w:p w14:paraId="2F8DC576" w14:textId="77777777" w:rsidR="00355EFE" w:rsidRDefault="00355EFE" w:rsidP="00EA533A">
      <w:pPr>
        <w:adjustRightInd w:val="0"/>
        <w:snapToGrid w:val="0"/>
        <w:spacing w:line="360" w:lineRule="auto"/>
        <w:rPr>
          <w:rFonts w:ascii="Times New Roman" w:hAnsi="Times New Roman"/>
          <w:noProof/>
        </w:rPr>
      </w:pPr>
    </w:p>
    <w:p w14:paraId="1214D4B0" w14:textId="77777777" w:rsidR="007A13A9" w:rsidRPr="003F66D2" w:rsidRDefault="007A13A9" w:rsidP="00EA533A">
      <w:pPr>
        <w:adjustRightInd w:val="0"/>
        <w:snapToGrid w:val="0"/>
        <w:spacing w:line="360" w:lineRule="auto"/>
        <w:rPr>
          <w:rFonts w:ascii="Times New Roman" w:hAnsi="Times New Roman"/>
          <w:noProof/>
        </w:rPr>
      </w:pPr>
    </w:p>
    <w:p w14:paraId="3F40914E" w14:textId="5873C662" w:rsidR="00EA533A" w:rsidRPr="003F66D2" w:rsidRDefault="00EA533A" w:rsidP="00EA533A">
      <w:pPr>
        <w:adjustRightInd w:val="0"/>
        <w:snapToGrid w:val="0"/>
        <w:spacing w:line="360" w:lineRule="auto"/>
        <w:rPr>
          <w:rFonts w:ascii="Times New Roman" w:hAnsi="Times New Roman"/>
          <w:noProof/>
        </w:rPr>
      </w:pPr>
      <w:r w:rsidRPr="003F66D2">
        <w:rPr>
          <w:rFonts w:ascii="Times New Roman" w:hAnsi="Times New Roman"/>
          <w:noProof/>
        </w:rPr>
        <w:t>to enter ________________</w:t>
      </w:r>
      <w:r w:rsidRPr="003F66D2">
        <w:rPr>
          <w:rFonts w:ascii="Times New Roman" w:hAnsi="Times New Roman"/>
          <w:noProof/>
        </w:rPr>
        <w:tab/>
      </w:r>
      <w:r w:rsidR="0050697C">
        <w:rPr>
          <w:rFonts w:ascii="Times New Roman" w:hAnsi="Times New Roman"/>
          <w:noProof/>
        </w:rPr>
        <w:tab/>
      </w:r>
      <w:r w:rsidRPr="003F66D2">
        <w:rPr>
          <w:rFonts w:ascii="Times New Roman" w:hAnsi="Times New Roman"/>
          <w:noProof/>
        </w:rPr>
        <w:tab/>
        <w:t>to take ____________________</w:t>
      </w:r>
    </w:p>
    <w:p w14:paraId="4C9B521D" w14:textId="77777777" w:rsidR="007A13A9" w:rsidRDefault="007A13A9" w:rsidP="00EA533A">
      <w:pPr>
        <w:adjustRightInd w:val="0"/>
        <w:snapToGrid w:val="0"/>
        <w:spacing w:line="360" w:lineRule="auto"/>
        <w:rPr>
          <w:rFonts w:ascii="Times New Roman" w:hAnsi="Times New Roman"/>
          <w:noProof/>
        </w:rPr>
      </w:pPr>
    </w:p>
    <w:p w14:paraId="1145D672" w14:textId="50FB1D2E" w:rsidR="00EA533A" w:rsidRPr="003F66D2" w:rsidRDefault="00EA533A" w:rsidP="00EA533A">
      <w:pPr>
        <w:adjustRightInd w:val="0"/>
        <w:snapToGrid w:val="0"/>
        <w:spacing w:line="360" w:lineRule="auto"/>
        <w:rPr>
          <w:rFonts w:ascii="Times New Roman" w:hAnsi="Times New Roman"/>
          <w:noProof/>
        </w:rPr>
      </w:pPr>
      <w:r w:rsidRPr="003F66D2">
        <w:rPr>
          <w:rFonts w:ascii="Times New Roman" w:hAnsi="Times New Roman"/>
          <w:noProof/>
        </w:rPr>
        <w:t>to enter ________________</w:t>
      </w:r>
      <w:r w:rsidRPr="003F66D2">
        <w:rPr>
          <w:rFonts w:ascii="Times New Roman" w:hAnsi="Times New Roman"/>
          <w:noProof/>
        </w:rPr>
        <w:tab/>
      </w:r>
      <w:r w:rsidR="0050697C">
        <w:rPr>
          <w:rFonts w:ascii="Times New Roman" w:hAnsi="Times New Roman"/>
          <w:noProof/>
        </w:rPr>
        <w:tab/>
      </w:r>
      <w:r w:rsidRPr="003F66D2">
        <w:rPr>
          <w:rFonts w:ascii="Times New Roman" w:hAnsi="Times New Roman"/>
          <w:noProof/>
        </w:rPr>
        <w:tab/>
        <w:t>to take ____________________</w:t>
      </w:r>
    </w:p>
    <w:p w14:paraId="4901D500" w14:textId="77777777" w:rsidR="00355EFE" w:rsidRDefault="00355EFE" w:rsidP="00EA533A">
      <w:pPr>
        <w:adjustRightInd w:val="0"/>
        <w:snapToGrid w:val="0"/>
        <w:spacing w:line="360" w:lineRule="auto"/>
        <w:rPr>
          <w:rFonts w:ascii="Times New Roman" w:hAnsi="Times New Roman"/>
          <w:noProof/>
        </w:rPr>
      </w:pPr>
    </w:p>
    <w:p w14:paraId="04E224F8" w14:textId="77777777" w:rsidR="007A13A9" w:rsidRPr="003F66D2" w:rsidRDefault="007A13A9" w:rsidP="00EA533A">
      <w:pPr>
        <w:adjustRightInd w:val="0"/>
        <w:snapToGrid w:val="0"/>
        <w:spacing w:line="360" w:lineRule="auto"/>
        <w:rPr>
          <w:rFonts w:ascii="Times New Roman" w:hAnsi="Times New Roman"/>
          <w:noProof/>
        </w:rPr>
      </w:pPr>
    </w:p>
    <w:p w14:paraId="1B6C48B2" w14:textId="0D862DCC" w:rsidR="00EA533A" w:rsidRPr="003F66D2" w:rsidRDefault="00EA533A" w:rsidP="00EA533A">
      <w:pPr>
        <w:adjustRightInd w:val="0"/>
        <w:snapToGrid w:val="0"/>
        <w:spacing w:line="360" w:lineRule="auto"/>
        <w:rPr>
          <w:rFonts w:ascii="Times New Roman" w:hAnsi="Times New Roman"/>
          <w:noProof/>
        </w:rPr>
      </w:pPr>
      <w:r w:rsidRPr="003F66D2">
        <w:rPr>
          <w:rFonts w:ascii="Times New Roman" w:hAnsi="Times New Roman"/>
          <w:noProof/>
        </w:rPr>
        <w:t>to hold ________________</w:t>
      </w:r>
      <w:r w:rsidRPr="003F66D2">
        <w:rPr>
          <w:rFonts w:ascii="Times New Roman" w:hAnsi="Times New Roman"/>
          <w:noProof/>
        </w:rPr>
        <w:tab/>
      </w:r>
      <w:r w:rsidR="0050697C">
        <w:rPr>
          <w:rFonts w:ascii="Times New Roman" w:hAnsi="Times New Roman"/>
          <w:noProof/>
        </w:rPr>
        <w:tab/>
      </w:r>
      <w:r w:rsidRPr="003F66D2">
        <w:rPr>
          <w:rFonts w:ascii="Times New Roman" w:hAnsi="Times New Roman"/>
          <w:noProof/>
        </w:rPr>
        <w:tab/>
        <w:t>to solve ___________________</w:t>
      </w:r>
    </w:p>
    <w:p w14:paraId="7F8E2629" w14:textId="77777777" w:rsidR="007A13A9" w:rsidRDefault="007A13A9" w:rsidP="00EA533A">
      <w:pPr>
        <w:adjustRightInd w:val="0"/>
        <w:snapToGrid w:val="0"/>
        <w:spacing w:line="360" w:lineRule="auto"/>
        <w:rPr>
          <w:rFonts w:ascii="Times New Roman" w:hAnsi="Times New Roman"/>
          <w:noProof/>
        </w:rPr>
      </w:pPr>
    </w:p>
    <w:p w14:paraId="242D8A3D" w14:textId="7DAA0BA8" w:rsidR="00EA533A" w:rsidRPr="003F66D2" w:rsidRDefault="00EA533A" w:rsidP="00EA533A">
      <w:pPr>
        <w:adjustRightInd w:val="0"/>
        <w:snapToGrid w:val="0"/>
        <w:spacing w:line="360" w:lineRule="auto"/>
        <w:rPr>
          <w:rFonts w:ascii="Times New Roman" w:hAnsi="Times New Roman"/>
          <w:noProof/>
        </w:rPr>
      </w:pPr>
      <w:r w:rsidRPr="003F66D2">
        <w:rPr>
          <w:rFonts w:ascii="Times New Roman" w:hAnsi="Times New Roman"/>
          <w:noProof/>
        </w:rPr>
        <w:t>to hold ________________</w:t>
      </w:r>
      <w:r w:rsidRPr="003F66D2">
        <w:rPr>
          <w:rFonts w:ascii="Times New Roman" w:hAnsi="Times New Roman"/>
          <w:noProof/>
        </w:rPr>
        <w:tab/>
      </w:r>
      <w:r w:rsidR="0050697C">
        <w:rPr>
          <w:rFonts w:ascii="Times New Roman" w:hAnsi="Times New Roman"/>
          <w:noProof/>
        </w:rPr>
        <w:tab/>
      </w:r>
      <w:r w:rsidRPr="003F66D2">
        <w:rPr>
          <w:rFonts w:ascii="Times New Roman" w:hAnsi="Times New Roman"/>
          <w:noProof/>
        </w:rPr>
        <w:tab/>
        <w:t>to solve ___________________</w:t>
      </w:r>
    </w:p>
    <w:p w14:paraId="41E9B721" w14:textId="77777777" w:rsidR="00355EFE" w:rsidRDefault="00355EFE" w:rsidP="00EA533A">
      <w:pPr>
        <w:adjustRightInd w:val="0"/>
        <w:snapToGrid w:val="0"/>
        <w:spacing w:line="360" w:lineRule="auto"/>
        <w:rPr>
          <w:rFonts w:ascii="Times New Roman" w:hAnsi="Times New Roman"/>
          <w:noProof/>
        </w:rPr>
      </w:pPr>
    </w:p>
    <w:p w14:paraId="065340B1" w14:textId="77777777" w:rsidR="007A13A9" w:rsidRPr="003F66D2" w:rsidRDefault="007A13A9" w:rsidP="00EA533A">
      <w:pPr>
        <w:adjustRightInd w:val="0"/>
        <w:snapToGrid w:val="0"/>
        <w:spacing w:line="360" w:lineRule="auto"/>
        <w:rPr>
          <w:rFonts w:ascii="Times New Roman" w:hAnsi="Times New Roman"/>
          <w:noProof/>
        </w:rPr>
      </w:pPr>
    </w:p>
    <w:p w14:paraId="5F71C9FB" w14:textId="310FEE10" w:rsidR="00EA533A" w:rsidRPr="003F66D2" w:rsidRDefault="00EA533A" w:rsidP="00EA533A">
      <w:pPr>
        <w:adjustRightInd w:val="0"/>
        <w:snapToGrid w:val="0"/>
        <w:spacing w:line="360" w:lineRule="auto"/>
        <w:rPr>
          <w:rFonts w:ascii="Times New Roman" w:hAnsi="Times New Roman"/>
          <w:noProof/>
        </w:rPr>
      </w:pPr>
      <w:r w:rsidRPr="003F66D2">
        <w:rPr>
          <w:rFonts w:ascii="Times New Roman" w:hAnsi="Times New Roman"/>
          <w:noProof/>
        </w:rPr>
        <w:t>to fight for __________________</w:t>
      </w:r>
      <w:r w:rsidRPr="003F66D2">
        <w:rPr>
          <w:rFonts w:ascii="Times New Roman" w:hAnsi="Times New Roman"/>
          <w:noProof/>
        </w:rPr>
        <w:tab/>
      </w:r>
      <w:r w:rsidR="0050697C">
        <w:rPr>
          <w:rFonts w:ascii="Times New Roman" w:hAnsi="Times New Roman"/>
          <w:noProof/>
        </w:rPr>
        <w:tab/>
      </w:r>
      <w:r w:rsidRPr="003F66D2">
        <w:rPr>
          <w:rFonts w:ascii="Times New Roman" w:hAnsi="Times New Roman"/>
          <w:noProof/>
        </w:rPr>
        <w:t>to pursue __________________</w:t>
      </w:r>
    </w:p>
    <w:p w14:paraId="3B9A12EA" w14:textId="77777777" w:rsidR="007A13A9" w:rsidRDefault="007A13A9" w:rsidP="002F028F">
      <w:pPr>
        <w:adjustRightInd w:val="0"/>
        <w:snapToGrid w:val="0"/>
        <w:spacing w:line="360" w:lineRule="auto"/>
        <w:rPr>
          <w:rFonts w:ascii="Times New Roman" w:hAnsi="Times New Roman"/>
          <w:noProof/>
        </w:rPr>
      </w:pPr>
    </w:p>
    <w:p w14:paraId="798B985C" w14:textId="0B5AF5F3" w:rsidR="00355EFE" w:rsidRPr="003F66D2" w:rsidRDefault="00EA533A" w:rsidP="002F028F">
      <w:pPr>
        <w:adjustRightInd w:val="0"/>
        <w:snapToGrid w:val="0"/>
        <w:spacing w:line="360" w:lineRule="auto"/>
        <w:rPr>
          <w:rFonts w:ascii="Times New Roman" w:hAnsi="Times New Roman"/>
          <w:noProof/>
        </w:rPr>
      </w:pPr>
      <w:r w:rsidRPr="003F66D2">
        <w:rPr>
          <w:rFonts w:ascii="Times New Roman" w:hAnsi="Times New Roman"/>
          <w:noProof/>
        </w:rPr>
        <w:t>to fight for __________________</w:t>
      </w:r>
      <w:r w:rsidRPr="003F66D2">
        <w:rPr>
          <w:rFonts w:ascii="Times New Roman" w:hAnsi="Times New Roman"/>
          <w:noProof/>
        </w:rPr>
        <w:tab/>
      </w:r>
      <w:r w:rsidR="0050697C">
        <w:rPr>
          <w:rFonts w:ascii="Times New Roman" w:hAnsi="Times New Roman"/>
          <w:noProof/>
        </w:rPr>
        <w:tab/>
      </w:r>
      <w:r w:rsidRPr="003F66D2">
        <w:rPr>
          <w:rFonts w:ascii="Times New Roman" w:hAnsi="Times New Roman"/>
          <w:noProof/>
        </w:rPr>
        <w:t>to pursue __________________</w:t>
      </w:r>
    </w:p>
    <w:p w14:paraId="7B60EE70" w14:textId="77777777" w:rsidR="00355EFE" w:rsidRDefault="00355EFE" w:rsidP="00AA0E21">
      <w:pPr>
        <w:snapToGrid w:val="0"/>
        <w:spacing w:line="360" w:lineRule="exact"/>
        <w:rPr>
          <w:rFonts w:ascii="Times New Roman" w:hAnsi="Times New Roman"/>
          <w:noProof/>
        </w:rPr>
      </w:pPr>
    </w:p>
    <w:p w14:paraId="5A4F5F07" w14:textId="77777777" w:rsidR="00027930" w:rsidRDefault="00027930" w:rsidP="00AA0E21">
      <w:pPr>
        <w:snapToGrid w:val="0"/>
        <w:spacing w:line="360" w:lineRule="exact"/>
        <w:rPr>
          <w:rFonts w:ascii="Times New Roman" w:hAnsi="Times New Roman"/>
          <w:noProof/>
        </w:rPr>
      </w:pPr>
    </w:p>
    <w:p w14:paraId="7AB0FF9D" w14:textId="77777777" w:rsidR="007A13A9" w:rsidRDefault="007A13A9" w:rsidP="00AA0E21">
      <w:pPr>
        <w:snapToGrid w:val="0"/>
        <w:spacing w:line="360" w:lineRule="exact"/>
        <w:rPr>
          <w:rFonts w:ascii="Times New Roman" w:hAnsi="Times New Roman"/>
          <w:noProof/>
        </w:rPr>
      </w:pPr>
    </w:p>
    <w:p w14:paraId="386E9901" w14:textId="77777777" w:rsidR="00E12BE5" w:rsidRDefault="00E12BE5" w:rsidP="00AA0E21">
      <w:pPr>
        <w:snapToGrid w:val="0"/>
        <w:spacing w:line="360" w:lineRule="exact"/>
        <w:rPr>
          <w:rFonts w:ascii="Times New Roman" w:hAnsi="Times New Roman"/>
          <w:noProof/>
        </w:rPr>
      </w:pPr>
    </w:p>
    <w:p w14:paraId="791D231F" w14:textId="77777777" w:rsidR="00E12BE5" w:rsidRDefault="00E12BE5" w:rsidP="00AA0E21">
      <w:pPr>
        <w:snapToGrid w:val="0"/>
        <w:spacing w:line="360" w:lineRule="exact"/>
        <w:rPr>
          <w:rFonts w:ascii="Times New Roman" w:hAnsi="Times New Roman"/>
          <w:noProof/>
        </w:rPr>
      </w:pPr>
    </w:p>
    <w:p w14:paraId="5B724534" w14:textId="77777777" w:rsidR="00C64980" w:rsidRPr="003F66D2" w:rsidRDefault="00C64980" w:rsidP="00AA0E21">
      <w:pPr>
        <w:snapToGrid w:val="0"/>
        <w:spacing w:line="360" w:lineRule="exact"/>
        <w:rPr>
          <w:rFonts w:ascii="Times New Roman" w:hAnsi="Times New Roman"/>
          <w:noProof/>
        </w:rPr>
      </w:pPr>
    </w:p>
    <w:p w14:paraId="50A849FA" w14:textId="77777777" w:rsidR="00355EFE" w:rsidRDefault="00355EFE" w:rsidP="00AA0E21">
      <w:pPr>
        <w:snapToGrid w:val="0"/>
        <w:spacing w:line="360" w:lineRule="exact"/>
        <w:rPr>
          <w:rFonts w:ascii="Times New Roman" w:hAnsi="Times New Roman"/>
          <w:noProof/>
        </w:rPr>
      </w:pPr>
      <w:r w:rsidRPr="003F66D2">
        <w:rPr>
          <w:rFonts w:ascii="Times New Roman" w:hAnsi="Times New Roman"/>
          <w:noProof/>
        </w:rPr>
        <w:lastRenderedPageBreak/>
        <w:t>The nouns below are from “Reporting the Facts.”</w:t>
      </w:r>
    </w:p>
    <w:p w14:paraId="5F5E1D9A" w14:textId="77777777" w:rsidR="002F028F" w:rsidRDefault="002F028F" w:rsidP="00AA0E21">
      <w:pPr>
        <w:snapToGrid w:val="0"/>
        <w:spacing w:line="360" w:lineRule="exact"/>
        <w:rPr>
          <w:rFonts w:ascii="Times New Roman" w:hAnsi="Times New Roman"/>
          <w:noProof/>
        </w:rPr>
      </w:pPr>
    </w:p>
    <w:p w14:paraId="6B937CAC" w14:textId="77777777" w:rsidR="002F028F" w:rsidRPr="003F66D2" w:rsidRDefault="002F028F" w:rsidP="002F028F">
      <w:pPr>
        <w:snapToGrid w:val="0"/>
        <w:spacing w:line="360" w:lineRule="exact"/>
        <w:jc w:val="center"/>
        <w:rPr>
          <w:rFonts w:ascii="Times New Roman" w:hAnsi="Times New Roman"/>
          <w:noProof/>
        </w:rPr>
      </w:pPr>
      <w:r w:rsidRPr="003F66D2">
        <w:rPr>
          <w:rFonts w:ascii="Times New Roman" w:hAnsi="Times New Roman"/>
          <w:noProof/>
        </w:rPr>
        <w:t>criticism</w:t>
      </w:r>
      <w:r>
        <w:rPr>
          <w:rFonts w:ascii="Times New Roman" w:hAnsi="Times New Roman"/>
          <w:noProof/>
        </w:rPr>
        <w:t xml:space="preserve"> </w:t>
      </w:r>
      <w:r w:rsidRPr="003F66D2">
        <w:rPr>
          <w:rFonts w:ascii="Times New Roman" w:hAnsi="Times New Roman"/>
          <w:noProof/>
        </w:rPr>
        <w:t xml:space="preserve"> </w:t>
      </w:r>
      <w:r>
        <w:rPr>
          <w:rFonts w:ascii="Times New Roman" w:hAnsi="Times New Roman"/>
          <w:noProof/>
        </w:rPr>
        <w:t xml:space="preserve">  </w:t>
      </w:r>
      <w:r w:rsidRPr="003F66D2">
        <w:rPr>
          <w:rFonts w:ascii="Times New Roman" w:hAnsi="Times New Roman"/>
          <w:noProof/>
        </w:rPr>
        <w:t xml:space="preserve">  information </w:t>
      </w:r>
      <w:r>
        <w:rPr>
          <w:rFonts w:ascii="Times New Roman" w:hAnsi="Times New Roman"/>
          <w:noProof/>
        </w:rPr>
        <w:t xml:space="preserve">   </w:t>
      </w:r>
      <w:r w:rsidRPr="003F66D2">
        <w:rPr>
          <w:rFonts w:ascii="Times New Roman" w:hAnsi="Times New Roman"/>
          <w:noProof/>
        </w:rPr>
        <w:t xml:space="preserve">  complaint </w:t>
      </w:r>
      <w:r>
        <w:rPr>
          <w:rFonts w:ascii="Times New Roman" w:hAnsi="Times New Roman"/>
          <w:noProof/>
        </w:rPr>
        <w:t xml:space="preserve">   </w:t>
      </w:r>
      <w:r w:rsidRPr="003F66D2">
        <w:rPr>
          <w:rFonts w:ascii="Times New Roman" w:hAnsi="Times New Roman"/>
          <w:noProof/>
        </w:rPr>
        <w:t xml:space="preserve">  impact  </w:t>
      </w:r>
      <w:r>
        <w:rPr>
          <w:rFonts w:ascii="Times New Roman" w:hAnsi="Times New Roman"/>
          <w:noProof/>
        </w:rPr>
        <w:t xml:space="preserve">   </w:t>
      </w:r>
      <w:r w:rsidRPr="003F66D2">
        <w:rPr>
          <w:rFonts w:ascii="Times New Roman" w:hAnsi="Times New Roman"/>
          <w:noProof/>
        </w:rPr>
        <w:t xml:space="preserve"> words </w:t>
      </w:r>
      <w:r>
        <w:rPr>
          <w:rFonts w:ascii="Times New Roman" w:hAnsi="Times New Roman"/>
          <w:noProof/>
        </w:rPr>
        <w:t xml:space="preserve">   </w:t>
      </w:r>
      <w:r w:rsidRPr="003F66D2">
        <w:rPr>
          <w:rFonts w:ascii="Times New Roman" w:hAnsi="Times New Roman"/>
          <w:noProof/>
        </w:rPr>
        <w:t xml:space="preserve">  strategy</w:t>
      </w:r>
    </w:p>
    <w:p w14:paraId="4B99EFDB" w14:textId="77777777" w:rsidR="002F028F" w:rsidRPr="003F66D2" w:rsidRDefault="002F028F" w:rsidP="00AA0E21">
      <w:pPr>
        <w:snapToGrid w:val="0"/>
        <w:spacing w:line="360" w:lineRule="exact"/>
        <w:rPr>
          <w:rFonts w:ascii="Times New Roman" w:hAnsi="Times New Roman"/>
          <w:noProof/>
        </w:rPr>
      </w:pPr>
    </w:p>
    <w:p w14:paraId="38ADF84E" w14:textId="77777777" w:rsidR="002F028F" w:rsidRPr="003F66D2" w:rsidRDefault="002F028F" w:rsidP="002F028F">
      <w:pPr>
        <w:snapToGrid w:val="0"/>
        <w:spacing w:line="360" w:lineRule="exact"/>
        <w:rPr>
          <w:rFonts w:ascii="Times New Roman" w:hAnsi="Times New Roman"/>
          <w:noProof/>
        </w:rPr>
      </w:pPr>
      <w:r w:rsidRPr="003F66D2">
        <w:rPr>
          <w:rFonts w:ascii="Times New Roman" w:hAnsi="Times New Roman"/>
          <w:noProof/>
        </w:rPr>
        <w:t>Decide which nouns can make collocations with the adjectives in the chart. In some cases, it is possible to use more than one noun with the same adjective.</w:t>
      </w:r>
    </w:p>
    <w:p w14:paraId="36E95DF4" w14:textId="77777777" w:rsidR="00355EFE" w:rsidRDefault="00355EFE" w:rsidP="00AA0E21">
      <w:pPr>
        <w:snapToGrid w:val="0"/>
        <w:spacing w:line="360" w:lineRule="exact"/>
        <w:rPr>
          <w:rFonts w:ascii="Times New Roman" w:hAnsi="Times New Roman"/>
          <w:noProof/>
        </w:rPr>
      </w:pPr>
    </w:p>
    <w:tbl>
      <w:tblPr>
        <w:tblStyle w:val="TableGrid"/>
        <w:tblW w:w="0" w:type="auto"/>
        <w:tblLook w:val="04A0" w:firstRow="1" w:lastRow="0" w:firstColumn="1" w:lastColumn="0" w:noHBand="0" w:noVBand="1"/>
      </w:tblPr>
      <w:tblGrid>
        <w:gridCol w:w="1659"/>
        <w:gridCol w:w="1659"/>
        <w:gridCol w:w="1659"/>
        <w:gridCol w:w="1659"/>
        <w:gridCol w:w="1660"/>
        <w:gridCol w:w="1660"/>
      </w:tblGrid>
      <w:tr w:rsidR="002F028F" w14:paraId="3F469012" w14:textId="77777777" w:rsidTr="002F028F">
        <w:tc>
          <w:tcPr>
            <w:tcW w:w="9956" w:type="dxa"/>
            <w:gridSpan w:val="6"/>
            <w:shd w:val="clear" w:color="auto" w:fill="BFBFBF" w:themeFill="background1" w:themeFillShade="BF"/>
          </w:tcPr>
          <w:p w14:paraId="5BED724B" w14:textId="00CC4D35" w:rsidR="002F028F" w:rsidRDefault="002F028F" w:rsidP="002F028F">
            <w:pPr>
              <w:snapToGrid w:val="0"/>
              <w:spacing w:line="360" w:lineRule="exact"/>
              <w:jc w:val="center"/>
              <w:rPr>
                <w:rFonts w:ascii="Times New Roman" w:hAnsi="Times New Roman"/>
                <w:noProof/>
              </w:rPr>
            </w:pPr>
            <w:r w:rsidRPr="00D21343">
              <w:rPr>
                <w:rFonts w:ascii="Times New Roman" w:hAnsi="Times New Roman"/>
                <w:noProof/>
                <w:sz w:val="32"/>
              </w:rPr>
              <w:t>Collocations</w:t>
            </w:r>
          </w:p>
        </w:tc>
      </w:tr>
      <w:tr w:rsidR="002F028F" w14:paraId="01CDA6D6" w14:textId="77777777" w:rsidTr="002F028F">
        <w:tc>
          <w:tcPr>
            <w:tcW w:w="1659" w:type="dxa"/>
          </w:tcPr>
          <w:p w14:paraId="1111E0CD" w14:textId="2EDAC79B" w:rsidR="002F028F" w:rsidRDefault="002F028F" w:rsidP="002F028F">
            <w:pPr>
              <w:snapToGrid w:val="0"/>
              <w:spacing w:line="360" w:lineRule="exact"/>
              <w:jc w:val="center"/>
              <w:rPr>
                <w:rFonts w:ascii="Times New Roman" w:hAnsi="Times New Roman"/>
                <w:noProof/>
              </w:rPr>
            </w:pPr>
            <w:r>
              <w:rPr>
                <w:rFonts w:ascii="Times New Roman" w:hAnsi="Times New Roman"/>
                <w:noProof/>
              </w:rPr>
              <w:t>common</w:t>
            </w:r>
          </w:p>
        </w:tc>
        <w:tc>
          <w:tcPr>
            <w:tcW w:w="1659" w:type="dxa"/>
          </w:tcPr>
          <w:p w14:paraId="75E9DF47" w14:textId="379BDF8A" w:rsidR="002F028F" w:rsidRDefault="002F028F" w:rsidP="002F028F">
            <w:pPr>
              <w:snapToGrid w:val="0"/>
              <w:spacing w:line="360" w:lineRule="exact"/>
              <w:jc w:val="center"/>
              <w:rPr>
                <w:rFonts w:ascii="Times New Roman" w:hAnsi="Times New Roman"/>
                <w:noProof/>
              </w:rPr>
            </w:pPr>
            <w:r>
              <w:rPr>
                <w:rFonts w:ascii="Times New Roman" w:hAnsi="Times New Roman"/>
                <w:noProof/>
              </w:rPr>
              <w:t>false</w:t>
            </w:r>
          </w:p>
        </w:tc>
        <w:tc>
          <w:tcPr>
            <w:tcW w:w="1659" w:type="dxa"/>
          </w:tcPr>
          <w:p w14:paraId="28279996" w14:textId="29ED2D4C" w:rsidR="002F028F" w:rsidRDefault="002F028F" w:rsidP="002F028F">
            <w:pPr>
              <w:snapToGrid w:val="0"/>
              <w:spacing w:line="360" w:lineRule="exact"/>
              <w:jc w:val="center"/>
              <w:rPr>
                <w:rFonts w:ascii="Times New Roman" w:hAnsi="Times New Roman"/>
                <w:noProof/>
              </w:rPr>
            </w:pPr>
            <w:r>
              <w:rPr>
                <w:rFonts w:ascii="Times New Roman" w:hAnsi="Times New Roman"/>
                <w:noProof/>
              </w:rPr>
              <w:t>enormous</w:t>
            </w:r>
          </w:p>
        </w:tc>
        <w:tc>
          <w:tcPr>
            <w:tcW w:w="1659" w:type="dxa"/>
          </w:tcPr>
          <w:p w14:paraId="123BCD76" w14:textId="35629032" w:rsidR="002F028F" w:rsidRDefault="002F028F" w:rsidP="002F028F">
            <w:pPr>
              <w:snapToGrid w:val="0"/>
              <w:spacing w:line="360" w:lineRule="exact"/>
              <w:jc w:val="center"/>
              <w:rPr>
                <w:rFonts w:ascii="Times New Roman" w:hAnsi="Times New Roman"/>
                <w:noProof/>
              </w:rPr>
            </w:pPr>
            <w:r>
              <w:rPr>
                <w:rFonts w:ascii="Times New Roman" w:hAnsi="Times New Roman"/>
                <w:noProof/>
              </w:rPr>
              <w:t>deliberate</w:t>
            </w:r>
          </w:p>
        </w:tc>
        <w:tc>
          <w:tcPr>
            <w:tcW w:w="1660" w:type="dxa"/>
          </w:tcPr>
          <w:p w14:paraId="1B45E3AA" w14:textId="005C297D" w:rsidR="002F028F" w:rsidRDefault="002F028F" w:rsidP="002F028F">
            <w:pPr>
              <w:snapToGrid w:val="0"/>
              <w:spacing w:line="360" w:lineRule="exact"/>
              <w:jc w:val="center"/>
              <w:rPr>
                <w:rFonts w:ascii="Times New Roman" w:hAnsi="Times New Roman"/>
                <w:noProof/>
              </w:rPr>
            </w:pPr>
            <w:r>
              <w:rPr>
                <w:rFonts w:ascii="Times New Roman" w:hAnsi="Times New Roman"/>
                <w:noProof/>
              </w:rPr>
              <w:t>serious</w:t>
            </w:r>
          </w:p>
        </w:tc>
        <w:tc>
          <w:tcPr>
            <w:tcW w:w="1660" w:type="dxa"/>
          </w:tcPr>
          <w:p w14:paraId="633BA249" w14:textId="517E868C" w:rsidR="002F028F" w:rsidRDefault="002F028F" w:rsidP="002F028F">
            <w:pPr>
              <w:snapToGrid w:val="0"/>
              <w:spacing w:line="360" w:lineRule="exact"/>
              <w:jc w:val="center"/>
              <w:rPr>
                <w:rFonts w:ascii="Times New Roman" w:hAnsi="Times New Roman"/>
                <w:noProof/>
              </w:rPr>
            </w:pPr>
            <w:r>
              <w:rPr>
                <w:rFonts w:ascii="Times New Roman" w:hAnsi="Times New Roman"/>
                <w:noProof/>
              </w:rPr>
              <w:t>exact</w:t>
            </w:r>
          </w:p>
        </w:tc>
      </w:tr>
      <w:tr w:rsidR="002F028F" w14:paraId="7F6E9DB1" w14:textId="77777777" w:rsidTr="002F028F">
        <w:tc>
          <w:tcPr>
            <w:tcW w:w="1659" w:type="dxa"/>
          </w:tcPr>
          <w:p w14:paraId="6B16E1C1" w14:textId="77777777" w:rsidR="002F028F" w:rsidRDefault="002F028F" w:rsidP="00AA0E21">
            <w:pPr>
              <w:snapToGrid w:val="0"/>
              <w:spacing w:line="360" w:lineRule="exact"/>
              <w:rPr>
                <w:rFonts w:ascii="Times New Roman" w:hAnsi="Times New Roman"/>
                <w:noProof/>
              </w:rPr>
            </w:pPr>
          </w:p>
          <w:p w14:paraId="05A3F153" w14:textId="77777777" w:rsidR="002F028F" w:rsidRDefault="002F028F" w:rsidP="00AA0E21">
            <w:pPr>
              <w:snapToGrid w:val="0"/>
              <w:spacing w:line="360" w:lineRule="exact"/>
              <w:rPr>
                <w:rFonts w:ascii="Times New Roman" w:hAnsi="Times New Roman"/>
                <w:noProof/>
              </w:rPr>
            </w:pPr>
          </w:p>
          <w:p w14:paraId="734C0B99" w14:textId="77777777" w:rsidR="002F028F" w:rsidRDefault="002F028F" w:rsidP="00AA0E21">
            <w:pPr>
              <w:snapToGrid w:val="0"/>
              <w:spacing w:line="360" w:lineRule="exact"/>
              <w:rPr>
                <w:rFonts w:ascii="Times New Roman" w:hAnsi="Times New Roman"/>
                <w:noProof/>
              </w:rPr>
            </w:pPr>
          </w:p>
          <w:p w14:paraId="2B4277E4" w14:textId="77777777" w:rsidR="002F028F" w:rsidRDefault="002F028F" w:rsidP="00AA0E21">
            <w:pPr>
              <w:snapToGrid w:val="0"/>
              <w:spacing w:line="360" w:lineRule="exact"/>
              <w:rPr>
                <w:rFonts w:ascii="Times New Roman" w:hAnsi="Times New Roman"/>
                <w:noProof/>
              </w:rPr>
            </w:pPr>
          </w:p>
          <w:p w14:paraId="44765BFB" w14:textId="77777777" w:rsidR="002F028F" w:rsidRDefault="002F028F" w:rsidP="00AA0E21">
            <w:pPr>
              <w:snapToGrid w:val="0"/>
              <w:spacing w:line="360" w:lineRule="exact"/>
              <w:rPr>
                <w:rFonts w:ascii="Times New Roman" w:hAnsi="Times New Roman"/>
                <w:noProof/>
              </w:rPr>
            </w:pPr>
          </w:p>
          <w:p w14:paraId="34F5676C" w14:textId="77777777" w:rsidR="002F028F" w:rsidRDefault="002F028F" w:rsidP="00AA0E21">
            <w:pPr>
              <w:snapToGrid w:val="0"/>
              <w:spacing w:line="360" w:lineRule="exact"/>
              <w:rPr>
                <w:rFonts w:ascii="Times New Roman" w:hAnsi="Times New Roman"/>
                <w:noProof/>
              </w:rPr>
            </w:pPr>
          </w:p>
          <w:p w14:paraId="447B4CE6" w14:textId="77777777" w:rsidR="00E12BE5" w:rsidRDefault="00E12BE5" w:rsidP="00AA0E21">
            <w:pPr>
              <w:snapToGrid w:val="0"/>
              <w:spacing w:line="360" w:lineRule="exact"/>
              <w:rPr>
                <w:rFonts w:ascii="Times New Roman" w:hAnsi="Times New Roman"/>
                <w:noProof/>
              </w:rPr>
            </w:pPr>
          </w:p>
          <w:p w14:paraId="7ED5E909" w14:textId="77777777" w:rsidR="00E12BE5" w:rsidRDefault="00E12BE5" w:rsidP="00AA0E21">
            <w:pPr>
              <w:snapToGrid w:val="0"/>
              <w:spacing w:line="360" w:lineRule="exact"/>
              <w:rPr>
                <w:rFonts w:ascii="Times New Roman" w:hAnsi="Times New Roman"/>
                <w:noProof/>
              </w:rPr>
            </w:pPr>
          </w:p>
          <w:p w14:paraId="49860AD3" w14:textId="77777777" w:rsidR="002F028F" w:rsidRDefault="002F028F" w:rsidP="00AA0E21">
            <w:pPr>
              <w:snapToGrid w:val="0"/>
              <w:spacing w:line="360" w:lineRule="exact"/>
              <w:rPr>
                <w:rFonts w:ascii="Times New Roman" w:hAnsi="Times New Roman"/>
                <w:noProof/>
              </w:rPr>
            </w:pPr>
          </w:p>
        </w:tc>
        <w:tc>
          <w:tcPr>
            <w:tcW w:w="1659" w:type="dxa"/>
          </w:tcPr>
          <w:p w14:paraId="365A2B81" w14:textId="77777777" w:rsidR="002F028F" w:rsidRDefault="002F028F" w:rsidP="00AA0E21">
            <w:pPr>
              <w:snapToGrid w:val="0"/>
              <w:spacing w:line="360" w:lineRule="exact"/>
              <w:rPr>
                <w:rFonts w:ascii="Times New Roman" w:hAnsi="Times New Roman"/>
                <w:noProof/>
              </w:rPr>
            </w:pPr>
          </w:p>
        </w:tc>
        <w:tc>
          <w:tcPr>
            <w:tcW w:w="1659" w:type="dxa"/>
          </w:tcPr>
          <w:p w14:paraId="3C43BF18" w14:textId="77777777" w:rsidR="002F028F" w:rsidRDefault="002F028F" w:rsidP="00AA0E21">
            <w:pPr>
              <w:snapToGrid w:val="0"/>
              <w:spacing w:line="360" w:lineRule="exact"/>
              <w:rPr>
                <w:rFonts w:ascii="Times New Roman" w:hAnsi="Times New Roman"/>
                <w:noProof/>
              </w:rPr>
            </w:pPr>
          </w:p>
        </w:tc>
        <w:tc>
          <w:tcPr>
            <w:tcW w:w="1659" w:type="dxa"/>
          </w:tcPr>
          <w:p w14:paraId="0E06BD49" w14:textId="77777777" w:rsidR="002F028F" w:rsidRDefault="002F028F" w:rsidP="00AA0E21">
            <w:pPr>
              <w:snapToGrid w:val="0"/>
              <w:spacing w:line="360" w:lineRule="exact"/>
              <w:rPr>
                <w:rFonts w:ascii="Times New Roman" w:hAnsi="Times New Roman"/>
                <w:noProof/>
              </w:rPr>
            </w:pPr>
          </w:p>
        </w:tc>
        <w:tc>
          <w:tcPr>
            <w:tcW w:w="1660" w:type="dxa"/>
          </w:tcPr>
          <w:p w14:paraId="33984A86" w14:textId="77777777" w:rsidR="002F028F" w:rsidRDefault="002F028F" w:rsidP="00AA0E21">
            <w:pPr>
              <w:snapToGrid w:val="0"/>
              <w:spacing w:line="360" w:lineRule="exact"/>
              <w:rPr>
                <w:rFonts w:ascii="Times New Roman" w:hAnsi="Times New Roman"/>
                <w:noProof/>
              </w:rPr>
            </w:pPr>
          </w:p>
        </w:tc>
        <w:tc>
          <w:tcPr>
            <w:tcW w:w="1660" w:type="dxa"/>
          </w:tcPr>
          <w:p w14:paraId="746FC893" w14:textId="77777777" w:rsidR="002F028F" w:rsidRDefault="002F028F" w:rsidP="00AA0E21">
            <w:pPr>
              <w:snapToGrid w:val="0"/>
              <w:spacing w:line="360" w:lineRule="exact"/>
              <w:rPr>
                <w:rFonts w:ascii="Times New Roman" w:hAnsi="Times New Roman"/>
                <w:noProof/>
              </w:rPr>
            </w:pPr>
          </w:p>
        </w:tc>
      </w:tr>
    </w:tbl>
    <w:p w14:paraId="19C2C9E6" w14:textId="77777777" w:rsidR="00355EFE" w:rsidRPr="003F66D2" w:rsidRDefault="00355EFE" w:rsidP="00AA0E21">
      <w:pPr>
        <w:snapToGrid w:val="0"/>
        <w:spacing w:line="360" w:lineRule="exact"/>
        <w:rPr>
          <w:rFonts w:ascii="Times New Roman" w:hAnsi="Times New Roman"/>
          <w:noProof/>
        </w:rPr>
      </w:pPr>
    </w:p>
    <w:p w14:paraId="22C42CFE" w14:textId="77777777" w:rsidR="00355EFE" w:rsidRPr="003F66D2" w:rsidRDefault="00355EFE" w:rsidP="00AA0E21">
      <w:pPr>
        <w:snapToGrid w:val="0"/>
        <w:spacing w:line="360" w:lineRule="exact"/>
        <w:rPr>
          <w:rFonts w:ascii="Times New Roman" w:hAnsi="Times New Roman"/>
          <w:noProof/>
        </w:rPr>
      </w:pPr>
    </w:p>
    <w:p w14:paraId="5AFEE00B" w14:textId="77777777" w:rsidR="00355EFE" w:rsidRPr="003F66D2" w:rsidRDefault="00355EFE" w:rsidP="00AA0E21">
      <w:pPr>
        <w:snapToGrid w:val="0"/>
        <w:spacing w:line="360" w:lineRule="exact"/>
        <w:rPr>
          <w:rFonts w:ascii="Times New Roman" w:hAnsi="Times New Roman"/>
          <w:noProof/>
        </w:rPr>
      </w:pPr>
      <w:r w:rsidRPr="003F66D2">
        <w:rPr>
          <w:rFonts w:ascii="Times New Roman" w:hAnsi="Times New Roman"/>
          <w:noProof/>
        </w:rPr>
        <w:t>Check back in the text. Find the actual collocations used.</w:t>
      </w:r>
    </w:p>
    <w:p w14:paraId="66213664" w14:textId="734B27B0" w:rsidR="00543CF6" w:rsidRDefault="00543CF6">
      <w:pPr>
        <w:widowControl/>
        <w:jc w:val="left"/>
        <w:rPr>
          <w:rFonts w:ascii="Times New Roman" w:hAnsi="Times New Roman"/>
          <w:noProof/>
        </w:rPr>
      </w:pPr>
    </w:p>
    <w:p w14:paraId="3BB001BE" w14:textId="77777777" w:rsidR="00355EFE" w:rsidRPr="003F66D2" w:rsidRDefault="00355EFE" w:rsidP="00AA0E21">
      <w:pPr>
        <w:snapToGrid w:val="0"/>
        <w:spacing w:line="360" w:lineRule="exact"/>
        <w:rPr>
          <w:rFonts w:ascii="Times New Roman" w:hAnsi="Times New Roman"/>
          <w:noProof/>
        </w:rPr>
      </w:pPr>
      <w:r w:rsidRPr="003F66D2">
        <w:rPr>
          <w:rFonts w:ascii="Times New Roman" w:hAnsi="Times New Roman"/>
          <w:noProof/>
        </w:rPr>
        <w:t>Phrasal verbs are often made with collocations. For example, “take off” can be used with clothes (ex: “Take off your shoes.”) or with airplanes (ex: “We take off in 20 minutes.”). What comes after phrasal verbs can be nouns or prepositional phrases.</w:t>
      </w:r>
    </w:p>
    <w:p w14:paraId="6A3FB27C" w14:textId="77777777" w:rsidR="00355EFE" w:rsidRPr="003F66D2" w:rsidRDefault="00355EFE" w:rsidP="00AA0E21">
      <w:pPr>
        <w:snapToGrid w:val="0"/>
        <w:spacing w:line="360" w:lineRule="exact"/>
        <w:rPr>
          <w:rFonts w:ascii="Times New Roman" w:hAnsi="Times New Roman"/>
          <w:b/>
          <w:noProof/>
        </w:rPr>
      </w:pPr>
    </w:p>
    <w:p w14:paraId="28AF1E6F" w14:textId="48DE9C42" w:rsidR="00355EFE" w:rsidRPr="003F66D2" w:rsidRDefault="00355EFE" w:rsidP="00AA0E21">
      <w:pPr>
        <w:snapToGrid w:val="0"/>
        <w:spacing w:line="360" w:lineRule="exact"/>
        <w:rPr>
          <w:rFonts w:ascii="Times New Roman" w:hAnsi="Times New Roman"/>
          <w:noProof/>
        </w:rPr>
      </w:pPr>
      <w:r w:rsidRPr="003F66D2">
        <w:rPr>
          <w:rFonts w:ascii="Times New Roman" w:hAnsi="Times New Roman"/>
          <w:noProof/>
        </w:rPr>
        <w:t xml:space="preserve">Make a list of </w:t>
      </w:r>
      <w:r w:rsidR="005A7E0A">
        <w:rPr>
          <w:rFonts w:ascii="Times New Roman" w:hAnsi="Times New Roman"/>
          <w:noProof/>
        </w:rPr>
        <w:t>9</w:t>
      </w:r>
      <w:r w:rsidRPr="003F66D2">
        <w:rPr>
          <w:rFonts w:ascii="Times New Roman" w:hAnsi="Times New Roman"/>
          <w:noProof/>
        </w:rPr>
        <w:t xml:space="preserve"> phrasal verbs. Make sentences using those phrasal verbs (try to use both nouns and prepositional phrases after the phrasal verbs). Consider any patterns you discover.</w:t>
      </w:r>
    </w:p>
    <w:p w14:paraId="612F4491" w14:textId="77777777" w:rsidR="00355EFE" w:rsidRDefault="00355EFE" w:rsidP="00AA0E21">
      <w:pPr>
        <w:snapToGrid w:val="0"/>
        <w:spacing w:line="360" w:lineRule="exact"/>
        <w:rPr>
          <w:rFonts w:ascii="Times New Roman" w:hAnsi="Times New Roman"/>
          <w:noProof/>
        </w:rPr>
      </w:pPr>
    </w:p>
    <w:p w14:paraId="57C9F44F" w14:textId="1459E5CD" w:rsidR="005A7E0A" w:rsidRPr="003F66D2" w:rsidRDefault="005A7E0A" w:rsidP="00AA0E21">
      <w:pPr>
        <w:snapToGrid w:val="0"/>
        <w:spacing w:line="360" w:lineRule="exact"/>
        <w:rPr>
          <w:rFonts w:ascii="Times New Roman" w:hAnsi="Times New Roman"/>
          <w:noProof/>
        </w:rPr>
      </w:pPr>
      <w:r>
        <w:rPr>
          <w:rFonts w:ascii="Times New Roman" w:hAnsi="Times New Roman"/>
          <w:noProof/>
        </w:rPr>
        <w:t>1.  ___________________       2.  ___________________      3.  ___________________</w:t>
      </w:r>
    </w:p>
    <w:p w14:paraId="6D664A03" w14:textId="77777777" w:rsidR="00355EFE" w:rsidRDefault="00355EFE" w:rsidP="005A7E0A">
      <w:pPr>
        <w:snapToGrid w:val="0"/>
        <w:spacing w:line="360" w:lineRule="exact"/>
        <w:jc w:val="left"/>
        <w:rPr>
          <w:rFonts w:ascii="Times New Roman" w:hAnsi="Times New Roman"/>
          <w:noProof/>
        </w:rPr>
      </w:pPr>
    </w:p>
    <w:p w14:paraId="2A61A9FF" w14:textId="57D1A258" w:rsidR="00A57BBC" w:rsidRPr="003F66D2" w:rsidRDefault="00A57BBC" w:rsidP="00A57BBC">
      <w:pPr>
        <w:snapToGrid w:val="0"/>
        <w:spacing w:line="360" w:lineRule="exact"/>
        <w:rPr>
          <w:rFonts w:ascii="Times New Roman" w:hAnsi="Times New Roman"/>
          <w:noProof/>
        </w:rPr>
      </w:pPr>
      <w:r>
        <w:rPr>
          <w:rFonts w:ascii="Times New Roman" w:hAnsi="Times New Roman"/>
          <w:noProof/>
        </w:rPr>
        <w:t>4.  ___________________       5.  ___________________      6.  ___________________</w:t>
      </w:r>
    </w:p>
    <w:p w14:paraId="6CDB0BD4" w14:textId="77777777" w:rsidR="00A57BBC" w:rsidRDefault="00A57BBC" w:rsidP="005A7E0A">
      <w:pPr>
        <w:snapToGrid w:val="0"/>
        <w:spacing w:line="360" w:lineRule="exact"/>
        <w:jc w:val="left"/>
        <w:rPr>
          <w:rFonts w:ascii="Times New Roman" w:hAnsi="Times New Roman"/>
          <w:noProof/>
        </w:rPr>
      </w:pPr>
    </w:p>
    <w:p w14:paraId="517A939E" w14:textId="204DDEA4" w:rsidR="00A57BBC" w:rsidRPr="003F66D2" w:rsidRDefault="00A57BBC" w:rsidP="00A57BBC">
      <w:pPr>
        <w:snapToGrid w:val="0"/>
        <w:spacing w:line="360" w:lineRule="exact"/>
        <w:rPr>
          <w:rFonts w:ascii="Times New Roman" w:hAnsi="Times New Roman"/>
          <w:noProof/>
        </w:rPr>
      </w:pPr>
      <w:r>
        <w:rPr>
          <w:rFonts w:ascii="Times New Roman" w:hAnsi="Times New Roman"/>
          <w:noProof/>
        </w:rPr>
        <w:t>7.  ___________________       8.  ___________________      9.  ___________________</w:t>
      </w:r>
    </w:p>
    <w:p w14:paraId="03FB0EFC" w14:textId="77777777" w:rsidR="00A57BBC" w:rsidRDefault="00A57BBC" w:rsidP="005A7E0A">
      <w:pPr>
        <w:snapToGrid w:val="0"/>
        <w:spacing w:line="360" w:lineRule="exact"/>
        <w:jc w:val="left"/>
        <w:rPr>
          <w:rFonts w:ascii="Times New Roman" w:hAnsi="Times New Roman"/>
          <w:noProof/>
        </w:rPr>
      </w:pPr>
    </w:p>
    <w:p w14:paraId="784B4F91" w14:textId="77777777" w:rsidR="00DB5646" w:rsidRDefault="00DB5646" w:rsidP="005A7E0A">
      <w:pPr>
        <w:snapToGrid w:val="0"/>
        <w:spacing w:line="360" w:lineRule="exact"/>
        <w:jc w:val="left"/>
        <w:rPr>
          <w:rFonts w:ascii="Times New Roman" w:hAnsi="Times New Roman"/>
          <w:noProof/>
        </w:rPr>
      </w:pPr>
    </w:p>
    <w:p w14:paraId="6A61BB41" w14:textId="77777777" w:rsidR="00E12BE5" w:rsidRDefault="00E12BE5" w:rsidP="005A7E0A">
      <w:pPr>
        <w:snapToGrid w:val="0"/>
        <w:spacing w:line="360" w:lineRule="exact"/>
        <w:jc w:val="left"/>
        <w:rPr>
          <w:rFonts w:ascii="Times New Roman" w:hAnsi="Times New Roman"/>
          <w:noProof/>
        </w:rPr>
      </w:pPr>
    </w:p>
    <w:p w14:paraId="022E434C" w14:textId="77777777" w:rsidR="00E12BE5" w:rsidRDefault="00E12BE5" w:rsidP="005A7E0A">
      <w:pPr>
        <w:snapToGrid w:val="0"/>
        <w:spacing w:line="360" w:lineRule="exact"/>
        <w:jc w:val="left"/>
        <w:rPr>
          <w:rFonts w:ascii="Times New Roman" w:hAnsi="Times New Roman"/>
          <w:noProof/>
        </w:rPr>
      </w:pPr>
    </w:p>
    <w:p w14:paraId="52CDA7C3" w14:textId="791AD53B" w:rsidR="005A7E0A" w:rsidRDefault="00DB5646" w:rsidP="00DB5646">
      <w:pPr>
        <w:adjustRightInd w:val="0"/>
        <w:snapToGrid w:val="0"/>
        <w:spacing w:line="360" w:lineRule="auto"/>
        <w:jc w:val="left"/>
        <w:rPr>
          <w:rFonts w:ascii="Times New Roman" w:hAnsi="Times New Roman"/>
          <w:noProof/>
        </w:rPr>
      </w:pPr>
      <w:r>
        <w:rPr>
          <w:rFonts w:ascii="Times New Roman" w:hAnsi="Times New Roman"/>
          <w:noProof/>
        </w:rPr>
        <w:lastRenderedPageBreak/>
        <w:t xml:space="preserve">1.  </w:t>
      </w:r>
      <w:r w:rsidR="00355EFE" w:rsidRPr="003F66D2">
        <w:rPr>
          <w:rFonts w:ascii="Times New Roman" w:hAnsi="Times New Roman"/>
          <w:noProof/>
        </w:rPr>
        <w:t>___________________________________________________</w:t>
      </w:r>
      <w:r w:rsidR="005A7E0A">
        <w:rPr>
          <w:rFonts w:ascii="Times New Roman" w:hAnsi="Times New Roman"/>
          <w:noProof/>
        </w:rPr>
        <w:t>__________________________</w:t>
      </w:r>
    </w:p>
    <w:p w14:paraId="47106B8B" w14:textId="77777777" w:rsidR="00DB5646" w:rsidRDefault="00DB5646" w:rsidP="00DB5646">
      <w:pPr>
        <w:adjustRightInd w:val="0"/>
        <w:snapToGrid w:val="0"/>
        <w:spacing w:line="360" w:lineRule="auto"/>
        <w:jc w:val="left"/>
        <w:rPr>
          <w:rFonts w:ascii="Times New Roman" w:hAnsi="Times New Roman"/>
          <w:noProof/>
        </w:rPr>
      </w:pPr>
    </w:p>
    <w:p w14:paraId="59761E4B" w14:textId="7EF2E38C" w:rsidR="00DB5646" w:rsidRDefault="00DB5646" w:rsidP="00DB5646">
      <w:pPr>
        <w:adjustRightInd w:val="0"/>
        <w:snapToGrid w:val="0"/>
        <w:spacing w:line="360" w:lineRule="auto"/>
        <w:jc w:val="left"/>
        <w:rPr>
          <w:rFonts w:ascii="Times New Roman" w:hAnsi="Times New Roman"/>
          <w:noProof/>
        </w:rPr>
      </w:pPr>
      <w:r>
        <w:rPr>
          <w:rFonts w:ascii="Times New Roman" w:hAnsi="Times New Roman"/>
          <w:noProof/>
        </w:rPr>
        <w:t xml:space="preserve">2.  </w:t>
      </w:r>
      <w:r w:rsidRPr="003F66D2">
        <w:rPr>
          <w:rFonts w:ascii="Times New Roman" w:hAnsi="Times New Roman"/>
          <w:noProof/>
        </w:rPr>
        <w:t>___________________________________________________</w:t>
      </w:r>
      <w:r>
        <w:rPr>
          <w:rFonts w:ascii="Times New Roman" w:hAnsi="Times New Roman"/>
          <w:noProof/>
        </w:rPr>
        <w:t>__________________________</w:t>
      </w:r>
    </w:p>
    <w:p w14:paraId="35F5EEF3" w14:textId="77777777" w:rsidR="00DB5646" w:rsidRDefault="00DB5646" w:rsidP="00DB5646">
      <w:pPr>
        <w:adjustRightInd w:val="0"/>
        <w:snapToGrid w:val="0"/>
        <w:spacing w:line="360" w:lineRule="auto"/>
        <w:jc w:val="left"/>
        <w:rPr>
          <w:rFonts w:ascii="Times New Roman" w:hAnsi="Times New Roman"/>
          <w:noProof/>
        </w:rPr>
      </w:pPr>
    </w:p>
    <w:p w14:paraId="1FBEA666" w14:textId="5BFA8CBC" w:rsidR="00DB5646" w:rsidRDefault="00DB5646" w:rsidP="00DB5646">
      <w:pPr>
        <w:adjustRightInd w:val="0"/>
        <w:snapToGrid w:val="0"/>
        <w:spacing w:line="360" w:lineRule="auto"/>
        <w:jc w:val="left"/>
        <w:rPr>
          <w:rFonts w:ascii="Times New Roman" w:hAnsi="Times New Roman"/>
          <w:noProof/>
        </w:rPr>
      </w:pPr>
      <w:r>
        <w:rPr>
          <w:rFonts w:ascii="Times New Roman" w:hAnsi="Times New Roman"/>
          <w:noProof/>
        </w:rPr>
        <w:t xml:space="preserve">3.  </w:t>
      </w:r>
      <w:r w:rsidRPr="003F66D2">
        <w:rPr>
          <w:rFonts w:ascii="Times New Roman" w:hAnsi="Times New Roman"/>
          <w:noProof/>
        </w:rPr>
        <w:t>___________________________________________________</w:t>
      </w:r>
      <w:r>
        <w:rPr>
          <w:rFonts w:ascii="Times New Roman" w:hAnsi="Times New Roman"/>
          <w:noProof/>
        </w:rPr>
        <w:t>__________________________</w:t>
      </w:r>
    </w:p>
    <w:p w14:paraId="4BFCACA8" w14:textId="77777777" w:rsidR="00DB5646" w:rsidRDefault="00DB5646" w:rsidP="00DB5646">
      <w:pPr>
        <w:adjustRightInd w:val="0"/>
        <w:snapToGrid w:val="0"/>
        <w:spacing w:line="360" w:lineRule="auto"/>
        <w:jc w:val="left"/>
        <w:rPr>
          <w:rFonts w:ascii="Times New Roman" w:hAnsi="Times New Roman"/>
          <w:noProof/>
        </w:rPr>
      </w:pPr>
    </w:p>
    <w:p w14:paraId="224DDEF1" w14:textId="36DCB446" w:rsidR="00DB5646" w:rsidRDefault="00DB5646" w:rsidP="00DB5646">
      <w:pPr>
        <w:adjustRightInd w:val="0"/>
        <w:snapToGrid w:val="0"/>
        <w:spacing w:line="360" w:lineRule="auto"/>
        <w:jc w:val="left"/>
        <w:rPr>
          <w:rFonts w:ascii="Times New Roman" w:hAnsi="Times New Roman"/>
          <w:noProof/>
        </w:rPr>
      </w:pPr>
      <w:r>
        <w:rPr>
          <w:rFonts w:ascii="Times New Roman" w:hAnsi="Times New Roman"/>
          <w:noProof/>
        </w:rPr>
        <w:t xml:space="preserve">4.  </w:t>
      </w:r>
      <w:r w:rsidRPr="003F66D2">
        <w:rPr>
          <w:rFonts w:ascii="Times New Roman" w:hAnsi="Times New Roman"/>
          <w:noProof/>
        </w:rPr>
        <w:t>___________________________________________________</w:t>
      </w:r>
      <w:r>
        <w:rPr>
          <w:rFonts w:ascii="Times New Roman" w:hAnsi="Times New Roman"/>
          <w:noProof/>
        </w:rPr>
        <w:t>__________________________</w:t>
      </w:r>
    </w:p>
    <w:p w14:paraId="275DDE5F" w14:textId="77777777" w:rsidR="00DB5646" w:rsidRDefault="00DB5646" w:rsidP="00DB5646">
      <w:pPr>
        <w:adjustRightInd w:val="0"/>
        <w:snapToGrid w:val="0"/>
        <w:spacing w:line="360" w:lineRule="auto"/>
        <w:jc w:val="left"/>
        <w:rPr>
          <w:rFonts w:ascii="Times New Roman" w:hAnsi="Times New Roman"/>
          <w:noProof/>
        </w:rPr>
      </w:pPr>
    </w:p>
    <w:p w14:paraId="08AFB92C" w14:textId="377890F5" w:rsidR="00DB5646" w:rsidRDefault="00DB5646" w:rsidP="00DB5646">
      <w:pPr>
        <w:adjustRightInd w:val="0"/>
        <w:snapToGrid w:val="0"/>
        <w:spacing w:line="360" w:lineRule="auto"/>
        <w:jc w:val="left"/>
        <w:rPr>
          <w:rFonts w:ascii="Times New Roman" w:hAnsi="Times New Roman"/>
          <w:noProof/>
        </w:rPr>
      </w:pPr>
      <w:r>
        <w:rPr>
          <w:rFonts w:ascii="Times New Roman" w:hAnsi="Times New Roman"/>
          <w:noProof/>
        </w:rPr>
        <w:t xml:space="preserve">5.  </w:t>
      </w:r>
      <w:r w:rsidRPr="003F66D2">
        <w:rPr>
          <w:rFonts w:ascii="Times New Roman" w:hAnsi="Times New Roman"/>
          <w:noProof/>
        </w:rPr>
        <w:t>___________________________________________________</w:t>
      </w:r>
      <w:r>
        <w:rPr>
          <w:rFonts w:ascii="Times New Roman" w:hAnsi="Times New Roman"/>
          <w:noProof/>
        </w:rPr>
        <w:t>__________________________</w:t>
      </w:r>
    </w:p>
    <w:p w14:paraId="4F9DE813" w14:textId="77777777" w:rsidR="00DB5646" w:rsidRDefault="00DB5646" w:rsidP="00DB5646">
      <w:pPr>
        <w:adjustRightInd w:val="0"/>
        <w:snapToGrid w:val="0"/>
        <w:spacing w:line="360" w:lineRule="auto"/>
        <w:jc w:val="left"/>
        <w:rPr>
          <w:rFonts w:ascii="Times New Roman" w:hAnsi="Times New Roman"/>
          <w:noProof/>
        </w:rPr>
      </w:pPr>
    </w:p>
    <w:p w14:paraId="4D302A75" w14:textId="5728B468" w:rsidR="00DB5646" w:rsidRDefault="00DB5646" w:rsidP="00DB5646">
      <w:pPr>
        <w:adjustRightInd w:val="0"/>
        <w:snapToGrid w:val="0"/>
        <w:spacing w:line="360" w:lineRule="auto"/>
        <w:jc w:val="left"/>
        <w:rPr>
          <w:rFonts w:ascii="Times New Roman" w:hAnsi="Times New Roman"/>
          <w:noProof/>
        </w:rPr>
      </w:pPr>
      <w:r>
        <w:rPr>
          <w:rFonts w:ascii="Times New Roman" w:hAnsi="Times New Roman"/>
          <w:noProof/>
        </w:rPr>
        <w:t xml:space="preserve">6.  </w:t>
      </w:r>
      <w:r w:rsidRPr="003F66D2">
        <w:rPr>
          <w:rFonts w:ascii="Times New Roman" w:hAnsi="Times New Roman"/>
          <w:noProof/>
        </w:rPr>
        <w:t>___________________________________________________</w:t>
      </w:r>
      <w:r>
        <w:rPr>
          <w:rFonts w:ascii="Times New Roman" w:hAnsi="Times New Roman"/>
          <w:noProof/>
        </w:rPr>
        <w:t>__________________________</w:t>
      </w:r>
    </w:p>
    <w:p w14:paraId="75B403DD" w14:textId="77777777" w:rsidR="00DB5646" w:rsidRDefault="00DB5646" w:rsidP="00DB5646">
      <w:pPr>
        <w:adjustRightInd w:val="0"/>
        <w:snapToGrid w:val="0"/>
        <w:spacing w:line="360" w:lineRule="auto"/>
        <w:jc w:val="left"/>
        <w:rPr>
          <w:rFonts w:ascii="Times New Roman" w:hAnsi="Times New Roman"/>
          <w:noProof/>
        </w:rPr>
      </w:pPr>
    </w:p>
    <w:p w14:paraId="4E5E679A" w14:textId="77DD0920" w:rsidR="00DB5646" w:rsidRDefault="00DB5646" w:rsidP="00DB5646">
      <w:pPr>
        <w:adjustRightInd w:val="0"/>
        <w:snapToGrid w:val="0"/>
        <w:spacing w:line="360" w:lineRule="auto"/>
        <w:jc w:val="left"/>
        <w:rPr>
          <w:rFonts w:ascii="Times New Roman" w:hAnsi="Times New Roman"/>
          <w:noProof/>
        </w:rPr>
      </w:pPr>
      <w:r>
        <w:rPr>
          <w:rFonts w:ascii="Times New Roman" w:hAnsi="Times New Roman"/>
          <w:noProof/>
        </w:rPr>
        <w:t xml:space="preserve">7.  </w:t>
      </w:r>
      <w:r w:rsidRPr="003F66D2">
        <w:rPr>
          <w:rFonts w:ascii="Times New Roman" w:hAnsi="Times New Roman"/>
          <w:noProof/>
        </w:rPr>
        <w:t>___________________________________________________</w:t>
      </w:r>
      <w:r>
        <w:rPr>
          <w:rFonts w:ascii="Times New Roman" w:hAnsi="Times New Roman"/>
          <w:noProof/>
        </w:rPr>
        <w:t>__________________________</w:t>
      </w:r>
    </w:p>
    <w:p w14:paraId="5D38B851" w14:textId="77777777" w:rsidR="00DB5646" w:rsidRDefault="00DB5646" w:rsidP="00DB5646">
      <w:pPr>
        <w:adjustRightInd w:val="0"/>
        <w:snapToGrid w:val="0"/>
        <w:spacing w:line="360" w:lineRule="auto"/>
        <w:jc w:val="left"/>
        <w:rPr>
          <w:rFonts w:ascii="Times New Roman" w:hAnsi="Times New Roman"/>
          <w:noProof/>
        </w:rPr>
      </w:pPr>
    </w:p>
    <w:p w14:paraId="053A5ADB" w14:textId="16051D10" w:rsidR="00DB5646" w:rsidRDefault="00DB5646" w:rsidP="00DB5646">
      <w:pPr>
        <w:adjustRightInd w:val="0"/>
        <w:snapToGrid w:val="0"/>
        <w:spacing w:line="360" w:lineRule="auto"/>
        <w:jc w:val="left"/>
        <w:rPr>
          <w:rFonts w:ascii="Times New Roman" w:hAnsi="Times New Roman"/>
          <w:noProof/>
        </w:rPr>
      </w:pPr>
      <w:r>
        <w:rPr>
          <w:rFonts w:ascii="Times New Roman" w:hAnsi="Times New Roman"/>
          <w:noProof/>
        </w:rPr>
        <w:t xml:space="preserve">8.  </w:t>
      </w:r>
      <w:r w:rsidRPr="003F66D2">
        <w:rPr>
          <w:rFonts w:ascii="Times New Roman" w:hAnsi="Times New Roman"/>
          <w:noProof/>
        </w:rPr>
        <w:t>___________________________________________________</w:t>
      </w:r>
      <w:r>
        <w:rPr>
          <w:rFonts w:ascii="Times New Roman" w:hAnsi="Times New Roman"/>
          <w:noProof/>
        </w:rPr>
        <w:t>__________________________</w:t>
      </w:r>
    </w:p>
    <w:p w14:paraId="033036D6" w14:textId="77777777" w:rsidR="00DB5646" w:rsidRDefault="00DB5646" w:rsidP="00DB5646">
      <w:pPr>
        <w:adjustRightInd w:val="0"/>
        <w:snapToGrid w:val="0"/>
        <w:spacing w:line="360" w:lineRule="auto"/>
        <w:jc w:val="left"/>
        <w:rPr>
          <w:rFonts w:ascii="Times New Roman" w:hAnsi="Times New Roman"/>
          <w:noProof/>
        </w:rPr>
      </w:pPr>
    </w:p>
    <w:p w14:paraId="52F89BA9" w14:textId="6403DC88" w:rsidR="00DB5646" w:rsidRPr="003F66D2" w:rsidRDefault="00DB5646" w:rsidP="00DB5646">
      <w:pPr>
        <w:adjustRightInd w:val="0"/>
        <w:snapToGrid w:val="0"/>
        <w:spacing w:line="360" w:lineRule="auto"/>
        <w:jc w:val="left"/>
        <w:rPr>
          <w:rFonts w:ascii="Times New Roman" w:hAnsi="Times New Roman"/>
          <w:noProof/>
        </w:rPr>
      </w:pPr>
      <w:r>
        <w:rPr>
          <w:rFonts w:ascii="Times New Roman" w:hAnsi="Times New Roman"/>
          <w:noProof/>
        </w:rPr>
        <w:t xml:space="preserve">9.  </w:t>
      </w:r>
      <w:r w:rsidRPr="003F66D2">
        <w:rPr>
          <w:rFonts w:ascii="Times New Roman" w:hAnsi="Times New Roman"/>
          <w:noProof/>
        </w:rPr>
        <w:t>___________________________________________________</w:t>
      </w:r>
      <w:r>
        <w:rPr>
          <w:rFonts w:ascii="Times New Roman" w:hAnsi="Times New Roman"/>
          <w:noProof/>
        </w:rPr>
        <w:t>__________________________</w:t>
      </w:r>
    </w:p>
    <w:p w14:paraId="7FD3E998" w14:textId="77777777" w:rsidR="00DB5646" w:rsidRPr="003F66D2" w:rsidRDefault="00DB5646" w:rsidP="005A7E0A">
      <w:pPr>
        <w:jc w:val="left"/>
        <w:rPr>
          <w:rFonts w:ascii="Times New Roman" w:hAnsi="Times New Roman"/>
          <w:noProof/>
        </w:rPr>
      </w:pPr>
    </w:p>
    <w:sectPr w:rsidR="00DB5646" w:rsidRPr="003F66D2" w:rsidSect="00672F01">
      <w:headerReference w:type="even" r:id="rId7"/>
      <w:headerReference w:type="default" r:id="rId8"/>
      <w:footerReference w:type="even" r:id="rId9"/>
      <w:footerReference w:type="default" r:id="rId10"/>
      <w:headerReference w:type="first" r:id="rId11"/>
      <w:footerReference w:type="first" r:id="rId12"/>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56CD" w14:textId="77777777" w:rsidR="00672F01" w:rsidRDefault="00672F01">
      <w:r>
        <w:separator/>
      </w:r>
    </w:p>
  </w:endnote>
  <w:endnote w:type="continuationSeparator" w:id="0">
    <w:p w14:paraId="485DDD20" w14:textId="77777777" w:rsidR="00672F01" w:rsidRDefault="0067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0872673"/>
      <w:docPartObj>
        <w:docPartGallery w:val="Page Numbers (Bottom of Page)"/>
        <w:docPartUnique/>
      </w:docPartObj>
    </w:sdtPr>
    <w:sdtContent>
      <w:p w14:paraId="335A85E7" w14:textId="68B467E1" w:rsidR="00B10A46" w:rsidRDefault="00B10A46" w:rsidP="001836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331FDF" w14:textId="77777777" w:rsidR="00B10A46" w:rsidRDefault="00B10A46" w:rsidP="00B10A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757343"/>
      <w:docPartObj>
        <w:docPartGallery w:val="Page Numbers (Bottom of Page)"/>
        <w:docPartUnique/>
      </w:docPartObj>
    </w:sdtPr>
    <w:sdtContent>
      <w:p w14:paraId="25F8722E" w14:textId="2AF931BC" w:rsidR="00B10A46" w:rsidRDefault="00B10A46" w:rsidP="00183634">
        <w:pPr>
          <w:pStyle w:val="Footer"/>
          <w:framePr w:wrap="none" w:vAnchor="text" w:hAnchor="margin" w:xAlign="right" w:y="1"/>
          <w:rPr>
            <w:rStyle w:val="PageNumber"/>
          </w:rPr>
        </w:pPr>
        <w:r w:rsidRPr="00B10A46">
          <w:rPr>
            <w:rStyle w:val="PageNumber"/>
            <w:rFonts w:ascii="Times New Roman" w:hAnsi="Times New Roman"/>
          </w:rPr>
          <w:fldChar w:fldCharType="begin"/>
        </w:r>
        <w:r w:rsidRPr="00B10A46">
          <w:rPr>
            <w:rStyle w:val="PageNumber"/>
            <w:rFonts w:ascii="Times New Roman" w:hAnsi="Times New Roman"/>
          </w:rPr>
          <w:instrText xml:space="preserve"> PAGE </w:instrText>
        </w:r>
        <w:r w:rsidRPr="00B10A46">
          <w:rPr>
            <w:rStyle w:val="PageNumber"/>
            <w:rFonts w:ascii="Times New Roman" w:hAnsi="Times New Roman"/>
          </w:rPr>
          <w:fldChar w:fldCharType="separate"/>
        </w:r>
        <w:r w:rsidRPr="00B10A46">
          <w:rPr>
            <w:rStyle w:val="PageNumber"/>
            <w:rFonts w:ascii="Times New Roman" w:hAnsi="Times New Roman"/>
            <w:noProof/>
          </w:rPr>
          <w:t>1</w:t>
        </w:r>
        <w:r w:rsidRPr="00B10A46">
          <w:rPr>
            <w:rStyle w:val="PageNumber"/>
            <w:rFonts w:ascii="Times New Roman" w:hAnsi="Times New Roman"/>
          </w:rPr>
          <w:fldChar w:fldCharType="end"/>
        </w:r>
      </w:p>
    </w:sdtContent>
  </w:sdt>
  <w:p w14:paraId="0A34C865" w14:textId="0F9A1FF4" w:rsidR="00B10A46" w:rsidRDefault="00B10A46" w:rsidP="00B10A46">
    <w:pPr>
      <w:pStyle w:val="Footer"/>
      <w:ind w:right="360"/>
      <w:jc w:val="right"/>
    </w:pPr>
    <w:r>
      <w:rPr>
        <w:noProof/>
        <w:color w:val="808080"/>
      </w:rPr>
      <w:drawing>
        <wp:inline distT="0" distB="0" distL="0" distR="0" wp14:anchorId="26C88026" wp14:editId="74E90798">
          <wp:extent cx="317496" cy="245110"/>
          <wp:effectExtent l="0" t="0" r="635" b="0"/>
          <wp:docPr id="1064772515" name="Picture 1" descr="A plane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72515" name="Picture 1" descr="A plane in the sky&#10;&#10;Description automatically generated"/>
                  <pic:cNvPicPr/>
                </pic:nvPicPr>
                <pic:blipFill>
                  <a:blip r:embed="rId1"/>
                  <a:stretch>
                    <a:fillRect/>
                  </a:stretch>
                </pic:blipFill>
                <pic:spPr>
                  <a:xfrm>
                    <a:off x="0" y="0"/>
                    <a:ext cx="406644" cy="31393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46BD" w14:textId="77777777" w:rsidR="005D59C5" w:rsidRDefault="005D5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740B" w14:textId="77777777" w:rsidR="00672F01" w:rsidRDefault="00672F01">
      <w:r>
        <w:separator/>
      </w:r>
    </w:p>
  </w:footnote>
  <w:footnote w:type="continuationSeparator" w:id="0">
    <w:p w14:paraId="20C5B812" w14:textId="77777777" w:rsidR="00672F01" w:rsidRDefault="0067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6D05" w14:textId="77777777" w:rsidR="005D59C5" w:rsidRDefault="005D5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5DC3" w14:textId="24BFEB39" w:rsidR="008908B6" w:rsidRPr="008908B6" w:rsidRDefault="008908B6" w:rsidP="008908B6">
    <w:pPr>
      <w:pStyle w:val="Header"/>
      <w:jc w:val="right"/>
      <w:rPr>
        <w:rFonts w:ascii="Times New Roman" w:hAnsi="Times New Roman"/>
        <w:b/>
        <w:sz w:val="20"/>
      </w:rPr>
    </w:pPr>
    <w:r w:rsidRPr="008908B6">
      <w:rPr>
        <w:rFonts w:ascii="Times New Roman" w:hAnsi="Times New Roman"/>
        <w:b/>
        <w:color w:val="BFBFBF" w:themeColor="background1" w:themeShade="BF"/>
        <w:sz w:val="16"/>
        <w:szCs w:val="16"/>
      </w:rPr>
      <w:t>[v24]</w:t>
    </w:r>
    <w:r w:rsidRPr="008908B6">
      <w:rPr>
        <w:rFonts w:ascii="Times New Roman" w:hAnsi="Times New Roman"/>
        <w:b/>
        <w:sz w:val="20"/>
      </w:rPr>
      <w:t xml:space="preserve"> </w:t>
    </w:r>
    <w:r>
      <w:rPr>
        <w:rFonts w:ascii="Times New Roman" w:hAnsi="Times New Roman"/>
        <w:b/>
        <w:sz w:val="20"/>
      </w:rPr>
      <w:t xml:space="preserve">  </w:t>
    </w:r>
    <w:r w:rsidR="005D59C5">
      <w:rPr>
        <w:rFonts w:ascii="Times New Roman" w:hAnsi="Times New Roman"/>
        <w:b/>
        <w:sz w:val="20"/>
      </w:rPr>
      <w:t xml:space="preserve">         </w:t>
    </w:r>
    <w:r>
      <w:rPr>
        <w:rFonts w:ascii="Times New Roman" w:hAnsi="Times New Roman"/>
        <w:b/>
        <w:sz w:val="20"/>
      </w:rPr>
      <w:t xml:space="preserve">  </w:t>
    </w:r>
    <w:r w:rsidRPr="008908B6">
      <w:rPr>
        <w:rFonts w:ascii="Times New Roman" w:hAnsi="Times New Roman"/>
        <w:b/>
        <w:sz w:val="20"/>
      </w:rPr>
      <w:t xml:space="preserve">                                                               </w:t>
    </w:r>
    <w:r w:rsidR="005D59C5">
      <w:rPr>
        <w:rFonts w:ascii="Times New Roman" w:hAnsi="Times New Roman"/>
        <w:b/>
        <w:sz w:val="20"/>
      </w:rPr>
      <w:t>LEVEL UP</w:t>
    </w:r>
    <w:r w:rsidRPr="008908B6">
      <w:rPr>
        <w:rFonts w:ascii="Times New Roman" w:hAnsi="Times New Roman"/>
        <w:b/>
        <w:sz w:val="20"/>
      </w:rPr>
      <w:t xml:space="preserve"> –– 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5005" w14:textId="77777777" w:rsidR="005D59C5" w:rsidRDefault="005D5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137D"/>
    <w:multiLevelType w:val="hybridMultilevel"/>
    <w:tmpl w:val="C14E825C"/>
    <w:lvl w:ilvl="0" w:tplc="6FD67380">
      <w:start w:val="1"/>
      <w:numFmt w:val="decimal"/>
      <w:suff w:val="space"/>
      <w:lvlText w:val="%1."/>
      <w:lvlJc w:val="left"/>
      <w:pPr>
        <w:ind w:left="240" w:hanging="24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11E0689E"/>
    <w:multiLevelType w:val="hybridMultilevel"/>
    <w:tmpl w:val="712402D4"/>
    <w:lvl w:ilvl="0" w:tplc="5050B4EC">
      <w:start w:val="2"/>
      <w:numFmt w:val="decimal"/>
      <w:suff w:val="space"/>
      <w:lvlText w:val="%1."/>
      <w:lvlJc w:val="left"/>
      <w:pPr>
        <w:ind w:left="200" w:hanging="20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12AF0714"/>
    <w:multiLevelType w:val="hybridMultilevel"/>
    <w:tmpl w:val="150CD6AA"/>
    <w:lvl w:ilvl="0" w:tplc="EA5A6A5C">
      <w:start w:val="1"/>
      <w:numFmt w:val="decimal"/>
      <w:suff w:val="space"/>
      <w:lvlText w:val="%1."/>
      <w:lvlJc w:val="left"/>
      <w:pPr>
        <w:ind w:left="240" w:hanging="24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134D2501"/>
    <w:multiLevelType w:val="hybridMultilevel"/>
    <w:tmpl w:val="CB88988A"/>
    <w:lvl w:ilvl="0" w:tplc="8F30865A">
      <w:start w:val="1"/>
      <w:numFmt w:val="decimal"/>
      <w:suff w:val="space"/>
      <w:lvlText w:val="%1."/>
      <w:lvlJc w:val="left"/>
      <w:pPr>
        <w:ind w:left="240" w:hanging="24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3A4B0635"/>
    <w:multiLevelType w:val="hybridMultilevel"/>
    <w:tmpl w:val="A0DEF17C"/>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E500F73"/>
    <w:multiLevelType w:val="multilevel"/>
    <w:tmpl w:val="A0DEF17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A2B76B0"/>
    <w:multiLevelType w:val="hybridMultilevel"/>
    <w:tmpl w:val="C93ECA6C"/>
    <w:lvl w:ilvl="0" w:tplc="233A43C4">
      <w:start w:val="1"/>
      <w:numFmt w:val="decimal"/>
      <w:suff w:val="space"/>
      <w:lvlText w:val="%1."/>
      <w:lvlJc w:val="left"/>
      <w:pPr>
        <w:ind w:left="240" w:hanging="24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15:restartNumberingAfterBreak="0">
    <w:nsid w:val="5D832599"/>
    <w:multiLevelType w:val="hybridMultilevel"/>
    <w:tmpl w:val="53E6007C"/>
    <w:lvl w:ilvl="0" w:tplc="7AAAE13C">
      <w:start w:val="1"/>
      <w:numFmt w:val="bullet"/>
      <w:lvlText w:val=""/>
      <w:lvlJc w:val="left"/>
      <w:pPr>
        <w:tabs>
          <w:tab w:val="num" w:pos="480"/>
        </w:tabs>
        <w:ind w:left="480" w:hanging="480"/>
      </w:pPr>
      <w:rPr>
        <w:rFonts w:ascii="Symbol" w:hAnsi="Symbol" w:hint="default"/>
        <w:color w:val="auto"/>
        <w:sz w:val="28"/>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2D965EF"/>
    <w:multiLevelType w:val="hybridMultilevel"/>
    <w:tmpl w:val="8F3A1E82"/>
    <w:lvl w:ilvl="0" w:tplc="7AAAE13C">
      <w:start w:val="1"/>
      <w:numFmt w:val="bullet"/>
      <w:lvlText w:val=""/>
      <w:lvlJc w:val="left"/>
      <w:pPr>
        <w:tabs>
          <w:tab w:val="num" w:pos="480"/>
        </w:tabs>
        <w:ind w:left="480" w:hanging="480"/>
      </w:pPr>
      <w:rPr>
        <w:rFonts w:ascii="Symbol" w:hAnsi="Symbol" w:hint="default"/>
        <w:color w:val="auto"/>
        <w:sz w:val="28"/>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87655F7"/>
    <w:multiLevelType w:val="hybridMultilevel"/>
    <w:tmpl w:val="B91A8C9A"/>
    <w:lvl w:ilvl="0" w:tplc="8A6CDD12">
      <w:start w:val="1"/>
      <w:numFmt w:val="decimal"/>
      <w:suff w:val="space"/>
      <w:lvlText w:val="%1."/>
      <w:lvlJc w:val="left"/>
      <w:pPr>
        <w:ind w:left="1220" w:hanging="260"/>
      </w:pPr>
      <w:rPr>
        <w:rFonts w:hint="default"/>
      </w:rPr>
    </w:lvl>
    <w:lvl w:ilvl="1" w:tplc="00170409" w:tentative="1">
      <w:start w:val="1"/>
      <w:numFmt w:val="aiueoFullWidth"/>
      <w:lvlText w:val="(%2)"/>
      <w:lvlJc w:val="left"/>
      <w:pPr>
        <w:tabs>
          <w:tab w:val="num" w:pos="1920"/>
        </w:tabs>
        <w:ind w:left="1920" w:hanging="480"/>
      </w:pPr>
    </w:lvl>
    <w:lvl w:ilvl="2" w:tplc="00110409" w:tentative="1">
      <w:start w:val="1"/>
      <w:numFmt w:val="decimalEnclosedCircle"/>
      <w:lvlText w:val="%3"/>
      <w:lvlJc w:val="left"/>
      <w:pPr>
        <w:tabs>
          <w:tab w:val="num" w:pos="2400"/>
        </w:tabs>
        <w:ind w:left="2400" w:hanging="480"/>
      </w:pPr>
    </w:lvl>
    <w:lvl w:ilvl="3" w:tplc="000F0409" w:tentative="1">
      <w:start w:val="1"/>
      <w:numFmt w:val="decimal"/>
      <w:lvlText w:val="%4."/>
      <w:lvlJc w:val="left"/>
      <w:pPr>
        <w:tabs>
          <w:tab w:val="num" w:pos="2880"/>
        </w:tabs>
        <w:ind w:left="2880" w:hanging="480"/>
      </w:pPr>
    </w:lvl>
    <w:lvl w:ilvl="4" w:tplc="00170409" w:tentative="1">
      <w:start w:val="1"/>
      <w:numFmt w:val="aiueoFullWidth"/>
      <w:lvlText w:val="(%5)"/>
      <w:lvlJc w:val="left"/>
      <w:pPr>
        <w:tabs>
          <w:tab w:val="num" w:pos="3360"/>
        </w:tabs>
        <w:ind w:left="3360" w:hanging="480"/>
      </w:pPr>
    </w:lvl>
    <w:lvl w:ilvl="5" w:tplc="00110409" w:tentative="1">
      <w:start w:val="1"/>
      <w:numFmt w:val="decimalEnclosedCircle"/>
      <w:lvlText w:val="%6"/>
      <w:lvlJc w:val="left"/>
      <w:pPr>
        <w:tabs>
          <w:tab w:val="num" w:pos="3840"/>
        </w:tabs>
        <w:ind w:left="3840" w:hanging="480"/>
      </w:pPr>
    </w:lvl>
    <w:lvl w:ilvl="6" w:tplc="000F0409" w:tentative="1">
      <w:start w:val="1"/>
      <w:numFmt w:val="decimal"/>
      <w:lvlText w:val="%7."/>
      <w:lvlJc w:val="left"/>
      <w:pPr>
        <w:tabs>
          <w:tab w:val="num" w:pos="4320"/>
        </w:tabs>
        <w:ind w:left="4320" w:hanging="480"/>
      </w:pPr>
    </w:lvl>
    <w:lvl w:ilvl="7" w:tplc="00170409" w:tentative="1">
      <w:start w:val="1"/>
      <w:numFmt w:val="aiueoFullWidth"/>
      <w:lvlText w:val="(%8)"/>
      <w:lvlJc w:val="left"/>
      <w:pPr>
        <w:tabs>
          <w:tab w:val="num" w:pos="4800"/>
        </w:tabs>
        <w:ind w:left="4800" w:hanging="480"/>
      </w:pPr>
    </w:lvl>
    <w:lvl w:ilvl="8" w:tplc="00110409" w:tentative="1">
      <w:start w:val="1"/>
      <w:numFmt w:val="decimalEnclosedCircle"/>
      <w:lvlText w:val="%9"/>
      <w:lvlJc w:val="left"/>
      <w:pPr>
        <w:tabs>
          <w:tab w:val="num" w:pos="5280"/>
        </w:tabs>
        <w:ind w:left="5280" w:hanging="480"/>
      </w:pPr>
    </w:lvl>
  </w:abstractNum>
  <w:abstractNum w:abstractNumId="10" w15:restartNumberingAfterBreak="0">
    <w:nsid w:val="73606B40"/>
    <w:multiLevelType w:val="hybridMultilevel"/>
    <w:tmpl w:val="FC7A8EAC"/>
    <w:lvl w:ilvl="0" w:tplc="2B1A1B06">
      <w:start w:val="2"/>
      <w:numFmt w:val="decimal"/>
      <w:suff w:val="space"/>
      <w:lvlText w:val="%1."/>
      <w:lvlJc w:val="left"/>
      <w:pPr>
        <w:ind w:left="180" w:hanging="18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1" w15:restartNumberingAfterBreak="0">
    <w:nsid w:val="762A68F5"/>
    <w:multiLevelType w:val="hybridMultilevel"/>
    <w:tmpl w:val="A47215D6"/>
    <w:lvl w:ilvl="0" w:tplc="DC9AB380">
      <w:start w:val="1"/>
      <w:numFmt w:val="decimal"/>
      <w:suff w:val="space"/>
      <w:lvlText w:val="%1."/>
      <w:lvlJc w:val="left"/>
      <w:pPr>
        <w:ind w:left="240" w:hanging="24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405492035">
    <w:abstractNumId w:val="9"/>
  </w:num>
  <w:num w:numId="2" w16cid:durableId="641887946">
    <w:abstractNumId w:val="1"/>
  </w:num>
  <w:num w:numId="3" w16cid:durableId="807941852">
    <w:abstractNumId w:val="10"/>
  </w:num>
  <w:num w:numId="4" w16cid:durableId="233316079">
    <w:abstractNumId w:val="0"/>
  </w:num>
  <w:num w:numId="5" w16cid:durableId="832917501">
    <w:abstractNumId w:val="6"/>
  </w:num>
  <w:num w:numId="6" w16cid:durableId="1907105099">
    <w:abstractNumId w:val="11"/>
  </w:num>
  <w:num w:numId="7" w16cid:durableId="742458853">
    <w:abstractNumId w:val="3"/>
  </w:num>
  <w:num w:numId="8" w16cid:durableId="1638489705">
    <w:abstractNumId w:val="2"/>
  </w:num>
  <w:num w:numId="9" w16cid:durableId="1953248923">
    <w:abstractNumId w:val="4"/>
  </w:num>
  <w:num w:numId="10" w16cid:durableId="2031952829">
    <w:abstractNumId w:val="5"/>
  </w:num>
  <w:num w:numId="11" w16cid:durableId="1194877478">
    <w:abstractNumId w:val="7"/>
  </w:num>
  <w:num w:numId="12" w16cid:durableId="1460297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7E7"/>
    <w:rsid w:val="00027930"/>
    <w:rsid w:val="00081008"/>
    <w:rsid w:val="000A1F69"/>
    <w:rsid w:val="001066C2"/>
    <w:rsid w:val="0026589D"/>
    <w:rsid w:val="002906AA"/>
    <w:rsid w:val="002F028F"/>
    <w:rsid w:val="00355EFE"/>
    <w:rsid w:val="003A14D1"/>
    <w:rsid w:val="003F66D2"/>
    <w:rsid w:val="004150FA"/>
    <w:rsid w:val="0050697C"/>
    <w:rsid w:val="00543CF6"/>
    <w:rsid w:val="005A7E0A"/>
    <w:rsid w:val="005D59C5"/>
    <w:rsid w:val="00672F01"/>
    <w:rsid w:val="007A13A9"/>
    <w:rsid w:val="008908B6"/>
    <w:rsid w:val="008A07E7"/>
    <w:rsid w:val="00A128AA"/>
    <w:rsid w:val="00A57BBC"/>
    <w:rsid w:val="00AD2DFC"/>
    <w:rsid w:val="00B10A46"/>
    <w:rsid w:val="00C601AD"/>
    <w:rsid w:val="00C64980"/>
    <w:rsid w:val="00D21343"/>
    <w:rsid w:val="00DB5646"/>
    <w:rsid w:val="00DF545E"/>
    <w:rsid w:val="00E12BE5"/>
    <w:rsid w:val="00EA533A"/>
    <w:rsid w:val="00FB4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65738F"/>
  <w14:defaultImageDpi w14:val="300"/>
  <w15:docId w15:val="{F28D124A-E5A0-534E-8463-63225A27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A0"/>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E48"/>
    <w:pPr>
      <w:widowControl w:val="0"/>
      <w:jc w:val="both"/>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81E48"/>
    <w:pPr>
      <w:tabs>
        <w:tab w:val="center" w:pos="4252"/>
        <w:tab w:val="right" w:pos="8504"/>
      </w:tabs>
      <w:snapToGrid w:val="0"/>
    </w:pPr>
  </w:style>
  <w:style w:type="paragraph" w:styleId="Footer">
    <w:name w:val="footer"/>
    <w:basedOn w:val="Normal"/>
    <w:semiHidden/>
    <w:rsid w:val="00E81E48"/>
    <w:pPr>
      <w:tabs>
        <w:tab w:val="center" w:pos="4252"/>
        <w:tab w:val="right" w:pos="8504"/>
      </w:tabs>
      <w:snapToGrid w:val="0"/>
    </w:pPr>
  </w:style>
  <w:style w:type="character" w:styleId="PageNumber">
    <w:name w:val="page number"/>
    <w:basedOn w:val="DefaultParagraphFont"/>
    <w:rsid w:val="00E81E48"/>
  </w:style>
  <w:style w:type="paragraph" w:styleId="FootnoteText">
    <w:name w:val="footnote text"/>
    <w:basedOn w:val="Normal"/>
    <w:semiHidden/>
    <w:rsid w:val="00A85C10"/>
    <w:pPr>
      <w:snapToGrid w:val="0"/>
      <w:jc w:val="left"/>
    </w:pPr>
  </w:style>
  <w:style w:type="character" w:styleId="FootnoteReference">
    <w:name w:val="footnote reference"/>
    <w:basedOn w:val="DefaultParagraphFont"/>
    <w:semiHidden/>
    <w:rsid w:val="00A85C10"/>
    <w:rPr>
      <w:vertAlign w:val="superscript"/>
    </w:rPr>
  </w:style>
  <w:style w:type="paragraph" w:styleId="PlainText">
    <w:name w:val="Plain Text"/>
    <w:basedOn w:val="Normal"/>
    <w:rsid w:val="00114175"/>
    <w:rPr>
      <w:rFonts w:ascii="MS Mincho"/>
    </w:rPr>
  </w:style>
  <w:style w:type="character" w:customStyle="1" w:styleId="HeaderChar">
    <w:name w:val="Header Char"/>
    <w:link w:val="Header"/>
    <w:rsid w:val="008908B6"/>
    <w:rPr>
      <w:kern w:val="2"/>
      <w:sz w:val="24"/>
      <w:szCs w:val="24"/>
    </w:rPr>
  </w:style>
  <w:style w:type="paragraph" w:styleId="ListParagraph">
    <w:name w:val="List Paragraph"/>
    <w:basedOn w:val="Normal"/>
    <w:uiPriority w:val="34"/>
    <w:qFormat/>
    <w:rsid w:val="005A7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Reading for Comprehension: Long Passages</vt:lpstr>
    </vt:vector>
  </TitlesOfParts>
  <Company>Business As Usual</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for Comprehension: Long Passages</dc:title>
  <dc:subject/>
  <dc:creator>Rubrecht Brian</dc:creator>
  <cp:keywords/>
  <cp:lastModifiedBy>rubrecht</cp:lastModifiedBy>
  <cp:revision>26</cp:revision>
  <cp:lastPrinted>2014-09-12T03:09:00Z</cp:lastPrinted>
  <dcterms:created xsi:type="dcterms:W3CDTF">2014-09-12T03:09:00Z</dcterms:created>
  <dcterms:modified xsi:type="dcterms:W3CDTF">2024-01-25T01:34:00Z</dcterms:modified>
</cp:coreProperties>
</file>